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725" w:rsidRPr="00870D67" w:rsidRDefault="00310725" w:rsidP="00310725">
      <w:pPr>
        <w:jc w:val="both"/>
        <w:rPr>
          <w:rFonts w:ascii="Calibri" w:hAnsi="Calibri" w:cs="Arial"/>
        </w:rPr>
      </w:pPr>
      <w:r w:rsidRPr="00870D67">
        <w:rPr>
          <w:rFonts w:ascii="Calibri" w:hAnsi="Calibri" w:cs="Arial"/>
        </w:rPr>
        <w:t xml:space="preserve">Na temelju  članka 58. Zakona o odgoju i obrazovanju u osnovnoj i srednjoj školi („Narodne novine“ broj  </w:t>
      </w:r>
      <w:r w:rsidRPr="00870D67">
        <w:rPr>
          <w:rFonts w:ascii="Calibri" w:hAnsi="Calibri" w:cs="Arial"/>
          <w:color w:val="000000"/>
        </w:rPr>
        <w:t>87/08, 86/09, 92/10, 105/10, 90/11, 16/12, 86/12, 94/13,</w:t>
      </w:r>
      <w:r w:rsidRPr="00870D67">
        <w:rPr>
          <w:rStyle w:val="apple-converted-space"/>
          <w:rFonts w:ascii="Calibri" w:hAnsi="Calibri" w:cs="Arial"/>
          <w:color w:val="000000"/>
        </w:rPr>
        <w:t> </w:t>
      </w:r>
      <w:r w:rsidRPr="00870D67">
        <w:rPr>
          <w:rStyle w:val="Naglaeno"/>
          <w:rFonts w:ascii="Calibri" w:hAnsi="Calibri" w:cs="Arial"/>
          <w:b w:val="0"/>
          <w:color w:val="000000"/>
        </w:rPr>
        <w:t>152/14</w:t>
      </w:r>
      <w:r w:rsidRPr="00870D67">
        <w:rPr>
          <w:rFonts w:ascii="Calibri" w:hAnsi="Calibri" w:cs="Arial"/>
        </w:rPr>
        <w:t>) te članka 27. Statuta  Osnovne škole ''Žrnovnica'' Žrnovnica nakon provedene rasprave na Učiteljskom vijeću, Vijeću roditelja i Vijeću učenika Školski odbor Osnovne škole ''Žrnovnica'' Žrnovnica, na sjednici održanoj</w:t>
      </w:r>
      <w:r>
        <w:rPr>
          <w:rFonts w:ascii="Calibri" w:hAnsi="Calibri" w:cs="Arial"/>
        </w:rPr>
        <w:t xml:space="preserve"> 8. veljače 2016.</w:t>
      </w:r>
      <w:r w:rsidRPr="00870D67">
        <w:rPr>
          <w:rFonts w:ascii="Calibri" w:hAnsi="Calibri" w:cs="Arial"/>
        </w:rPr>
        <w:t xml:space="preserve"> godine donosi:</w:t>
      </w:r>
    </w:p>
    <w:p w:rsidR="00310725" w:rsidRPr="00870D67" w:rsidRDefault="00310725" w:rsidP="00310725">
      <w:pPr>
        <w:rPr>
          <w:rFonts w:ascii="Calibri" w:hAnsi="Calibri" w:cs="Arial"/>
        </w:rPr>
      </w:pP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b/>
        </w:rPr>
      </w:pPr>
      <w:r w:rsidRPr="00870D67">
        <w:rPr>
          <w:rFonts w:ascii="Calibri" w:hAnsi="Calibri" w:cs="Arial"/>
          <w:b/>
        </w:rPr>
        <w:t>ETIČKI KODEKS NEPOSREDNIH NOSITELJA ODGOJNO-OBRAZOVNE DJELATNOSTI</w:t>
      </w:r>
    </w:p>
    <w:p w:rsidR="00310725" w:rsidRPr="00870D67" w:rsidRDefault="00310725" w:rsidP="00310725">
      <w:pPr>
        <w:jc w:val="center"/>
        <w:rPr>
          <w:rFonts w:ascii="Calibri" w:hAnsi="Calibri"/>
          <w:b/>
          <w:bCs/>
        </w:rPr>
      </w:pPr>
      <w:r w:rsidRPr="00870D67">
        <w:rPr>
          <w:rFonts w:ascii="Calibri" w:hAnsi="Calibri" w:cs="Arial"/>
          <w:b/>
        </w:rPr>
        <w:t xml:space="preserve"> U OSNOVNOJ ŠKOLI ''ŽRNOVNICA'' ŽRNOVNICA </w:t>
      </w:r>
    </w:p>
    <w:p w:rsidR="00310725" w:rsidRPr="00870D67" w:rsidRDefault="00310725" w:rsidP="00310725">
      <w:pPr>
        <w:jc w:val="center"/>
        <w:rPr>
          <w:rFonts w:ascii="Calibri" w:hAnsi="Calibri" w:cs="Arial"/>
        </w:rPr>
      </w:pPr>
    </w:p>
    <w:p w:rsidR="00310725" w:rsidRPr="00870D67" w:rsidRDefault="00310725" w:rsidP="00310725">
      <w:pPr>
        <w:rPr>
          <w:rFonts w:ascii="Calibri" w:hAnsi="Calibri" w:cs="Arial"/>
        </w:rPr>
      </w:pPr>
      <w:r w:rsidRPr="00870D67">
        <w:rPr>
          <w:rFonts w:ascii="Calibri" w:hAnsi="Calibri" w:cs="Arial"/>
        </w:rPr>
        <w:t xml:space="preserve">                                                             </w:t>
      </w:r>
    </w:p>
    <w:p w:rsidR="00310725" w:rsidRPr="00870D67" w:rsidRDefault="00310725" w:rsidP="00310725">
      <w:pPr>
        <w:rPr>
          <w:rFonts w:ascii="Calibri" w:hAnsi="Calibri" w:cs="Arial"/>
          <w:b/>
        </w:rPr>
      </w:pPr>
      <w:r w:rsidRPr="00870D67">
        <w:rPr>
          <w:rFonts w:ascii="Calibri" w:hAnsi="Calibri" w:cs="Arial"/>
          <w:b/>
        </w:rPr>
        <w:t>OPĆE ODREDBE</w:t>
      </w:r>
    </w:p>
    <w:p w:rsidR="00310725" w:rsidRPr="00870D67" w:rsidRDefault="00310725" w:rsidP="00310725">
      <w:pPr>
        <w:rPr>
          <w:rFonts w:ascii="Calibri" w:hAnsi="Calibri"/>
        </w:rPr>
      </w:pPr>
      <w:r w:rsidRPr="00870D67">
        <w:rPr>
          <w:rFonts w:ascii="Calibri" w:hAnsi="Calibri" w:cs="Arial"/>
        </w:rPr>
        <w:tab/>
      </w:r>
      <w:r w:rsidRPr="00870D67">
        <w:rPr>
          <w:rFonts w:ascii="Calibri" w:hAnsi="Calibri" w:cs="Arial"/>
        </w:rPr>
        <w:tab/>
      </w:r>
    </w:p>
    <w:p w:rsidR="00310725" w:rsidRPr="00870D67" w:rsidRDefault="00310725" w:rsidP="00310725">
      <w:pPr>
        <w:jc w:val="center"/>
        <w:rPr>
          <w:rFonts w:ascii="Calibri" w:hAnsi="Calibri" w:cs="Arial"/>
        </w:rPr>
      </w:pPr>
      <w:r w:rsidRPr="00870D67">
        <w:rPr>
          <w:rFonts w:ascii="Calibri" w:hAnsi="Calibri" w:cs="Arial"/>
        </w:rPr>
        <w:t>Članak 1.</w:t>
      </w:r>
    </w:p>
    <w:p w:rsidR="00310725" w:rsidRPr="00870D67" w:rsidRDefault="00310725" w:rsidP="00310725">
      <w:pPr>
        <w:jc w:val="both"/>
        <w:rPr>
          <w:rFonts w:ascii="Calibri" w:hAnsi="Calibri" w:cs="Arial"/>
        </w:rPr>
      </w:pPr>
      <w:r w:rsidRPr="00870D67">
        <w:rPr>
          <w:rFonts w:ascii="Calibri" w:hAnsi="Calibri" w:cs="Arial"/>
        </w:rPr>
        <w:t xml:space="preserve">Etičkim kodeksom propisuje se skup pravila, odnosno etičkih načela, kojih se u radu i  ponašanju u školi i školskom okruženju moraju pridržavati neposredni nositelji odgojno obrazovne djelatnosti u Osnovnoj školi ''Žrnovnica'' Žrnovnica (dalje u tekstu: Škola) </w:t>
      </w:r>
    </w:p>
    <w:p w:rsidR="00310725" w:rsidRPr="00870D67" w:rsidRDefault="00310725" w:rsidP="00310725">
      <w:pPr>
        <w:jc w:val="both"/>
        <w:rPr>
          <w:rFonts w:ascii="Calibri" w:hAnsi="Calibri" w:cs="Arial"/>
        </w:rPr>
      </w:pPr>
      <w:r w:rsidRPr="00870D67">
        <w:rPr>
          <w:rFonts w:ascii="Calibri" w:hAnsi="Calibri" w:cs="Arial"/>
        </w:rPr>
        <w:t>Izrazi u ovom Etičkom kodeksu navedeni u muškom rodu neutralni su i odnose na sve osobe: muškog i ženskog spola.</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2.</w:t>
      </w:r>
    </w:p>
    <w:p w:rsidR="00310725" w:rsidRPr="00870D67" w:rsidRDefault="00310725" w:rsidP="00310725">
      <w:pPr>
        <w:jc w:val="both"/>
        <w:rPr>
          <w:rFonts w:ascii="Calibri" w:hAnsi="Calibri" w:cs="Arial"/>
        </w:rPr>
      </w:pPr>
      <w:r w:rsidRPr="00870D67">
        <w:rPr>
          <w:rFonts w:ascii="Calibri" w:hAnsi="Calibri" w:cs="Arial"/>
        </w:rPr>
        <w:t xml:space="preserve">Etičkim kodeksom uređuju se obveze i prava neposrednih nositelja odgojno-obrazovne djelatnosti  (dalje u tekstu: učitelji i stručni suradnici), odnos učitelja i stručnih suradnika prema učenicima, odnos učitelja i stručnih suradnika prema roditeljima, strankama i ostalim radnicima škole, primjereni način ophođenja i odijevanja u Školi, druge odredbe ponašanja u školskom okruženju i neposrednom odgojno – obrazovnom radu te posljedice u slučaju povrede ovog Etičkog kodeksa. </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3.</w:t>
      </w:r>
    </w:p>
    <w:p w:rsidR="00310725" w:rsidRPr="00870D67" w:rsidRDefault="00310725" w:rsidP="00310725">
      <w:pPr>
        <w:jc w:val="both"/>
        <w:rPr>
          <w:rFonts w:ascii="Calibri" w:hAnsi="Calibri" w:cs="Arial"/>
        </w:rPr>
      </w:pPr>
      <w:r w:rsidRPr="00870D67">
        <w:rPr>
          <w:rFonts w:ascii="Calibri" w:hAnsi="Calibri" w:cs="Arial"/>
        </w:rPr>
        <w:t xml:space="preserve">Učitelji i stručni suradnici dužni su u svom radu postupati savjesno i odgovorno prema pravilima struke i u skladu s temeljnim načelima humanosti, moralnosti, ispravnosti te vrijednosti zaštićenih međunarodnim pravom osobito vodeći računa o pravima djece. </w:t>
      </w:r>
    </w:p>
    <w:p w:rsidR="00310725" w:rsidRPr="00870D67" w:rsidRDefault="00310725" w:rsidP="00310725">
      <w:pPr>
        <w:jc w:val="both"/>
        <w:rPr>
          <w:rFonts w:ascii="Calibri" w:hAnsi="Calibri" w:cs="Arial"/>
        </w:rPr>
      </w:pPr>
    </w:p>
    <w:p w:rsidR="00310725" w:rsidRPr="00870D67" w:rsidRDefault="00310725" w:rsidP="00310725">
      <w:pPr>
        <w:rPr>
          <w:rFonts w:ascii="Calibri" w:hAnsi="Calibri" w:cs="Arial"/>
        </w:rPr>
      </w:pPr>
    </w:p>
    <w:p w:rsidR="00310725" w:rsidRPr="00870D67" w:rsidRDefault="00310725" w:rsidP="00310725">
      <w:pPr>
        <w:rPr>
          <w:rFonts w:ascii="Calibri" w:hAnsi="Calibri" w:cs="Arial"/>
          <w:b/>
        </w:rPr>
      </w:pPr>
      <w:r w:rsidRPr="00870D67">
        <w:rPr>
          <w:rFonts w:ascii="Calibri" w:hAnsi="Calibri" w:cs="Arial"/>
          <w:b/>
        </w:rPr>
        <w:t xml:space="preserve">ODNOS </w:t>
      </w:r>
      <w:r w:rsidRPr="00870D67">
        <w:rPr>
          <w:rFonts w:ascii="Calibri" w:hAnsi="Calibri" w:cs="Arial"/>
          <w:b/>
          <w:color w:val="000000"/>
        </w:rPr>
        <w:t xml:space="preserve">UČITELJA I STRUČNIH SURADNIKA </w:t>
      </w:r>
      <w:r w:rsidRPr="00870D67">
        <w:rPr>
          <w:rFonts w:ascii="Calibri" w:hAnsi="Calibri" w:cs="Arial"/>
          <w:b/>
        </w:rPr>
        <w:t>PREMA UČENICIMA</w:t>
      </w:r>
    </w:p>
    <w:p w:rsidR="00310725" w:rsidRPr="00870D67" w:rsidRDefault="00310725" w:rsidP="00310725">
      <w:pPr>
        <w:rPr>
          <w:rFonts w:ascii="Calibri" w:hAnsi="Calibri" w:cs="Arial"/>
          <w:b/>
        </w:rPr>
      </w:pPr>
    </w:p>
    <w:p w:rsidR="00310725" w:rsidRPr="00870D67" w:rsidRDefault="00310725" w:rsidP="00310725">
      <w:pPr>
        <w:jc w:val="center"/>
        <w:rPr>
          <w:rFonts w:ascii="Calibri" w:hAnsi="Calibri" w:cs="Arial"/>
        </w:rPr>
      </w:pPr>
      <w:r w:rsidRPr="00870D67">
        <w:rPr>
          <w:rFonts w:ascii="Calibri" w:hAnsi="Calibri" w:cs="Arial"/>
        </w:rPr>
        <w:t>Članak 4.</w:t>
      </w:r>
    </w:p>
    <w:p w:rsidR="00310725" w:rsidRPr="00870D67" w:rsidRDefault="00310725" w:rsidP="00310725">
      <w:pPr>
        <w:jc w:val="both"/>
        <w:rPr>
          <w:rFonts w:ascii="Calibri" w:hAnsi="Calibri" w:cs="Arial"/>
        </w:rPr>
      </w:pPr>
      <w:r w:rsidRPr="00870D67">
        <w:rPr>
          <w:rFonts w:ascii="Calibri" w:hAnsi="Calibri" w:cs="Arial"/>
        </w:rPr>
        <w:t>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w:t>
      </w:r>
    </w:p>
    <w:p w:rsidR="00310725" w:rsidRPr="00870D67" w:rsidRDefault="00310725" w:rsidP="00310725">
      <w:pPr>
        <w:jc w:val="center"/>
        <w:rPr>
          <w:rFonts w:ascii="Calibri" w:hAnsi="Calibri" w:cs="Arial"/>
        </w:rPr>
      </w:pPr>
      <w:r w:rsidRPr="00870D67">
        <w:rPr>
          <w:rFonts w:ascii="Calibri" w:hAnsi="Calibri" w:cs="Arial"/>
        </w:rPr>
        <w:t>Članak 5.</w:t>
      </w:r>
    </w:p>
    <w:p w:rsidR="00310725" w:rsidRPr="00870D67" w:rsidRDefault="00310725" w:rsidP="00310725">
      <w:pPr>
        <w:jc w:val="both"/>
        <w:rPr>
          <w:rFonts w:ascii="Calibri" w:hAnsi="Calibri" w:cs="Arial"/>
        </w:rPr>
      </w:pPr>
      <w:r w:rsidRPr="00870D67">
        <w:rPr>
          <w:rFonts w:ascii="Calibri" w:hAnsi="Calibri" w:cs="Arial"/>
        </w:rPr>
        <w:t xml:space="preserve">Učenike treba odgajati i obrazovati u skladu s temeljnim ljudskim vrijednostima istine, mira, ispravnog postupanja, ljubavi i  nenasilja. </w:t>
      </w:r>
    </w:p>
    <w:p w:rsidR="00310725" w:rsidRPr="00870D67" w:rsidRDefault="00310725" w:rsidP="00310725">
      <w:pPr>
        <w:rPr>
          <w:rFonts w:ascii="Calibri" w:hAnsi="Calibri" w:cs="Arial"/>
        </w:rPr>
      </w:pPr>
    </w:p>
    <w:p w:rsidR="00310725" w:rsidRDefault="00310725" w:rsidP="00310725">
      <w:pPr>
        <w:jc w:val="center"/>
        <w:rPr>
          <w:rFonts w:ascii="Calibri" w:hAnsi="Calibri" w:cs="Arial"/>
        </w:rPr>
      </w:pPr>
    </w:p>
    <w:p w:rsidR="00310725" w:rsidRDefault="00310725" w:rsidP="00310725">
      <w:pPr>
        <w:jc w:val="center"/>
        <w:rPr>
          <w:rFonts w:ascii="Calibri" w:hAnsi="Calibri" w:cs="Arial"/>
        </w:rPr>
      </w:pPr>
    </w:p>
    <w:p w:rsidR="00310725" w:rsidRDefault="00310725" w:rsidP="00310725">
      <w:pPr>
        <w:jc w:val="cente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6.</w:t>
      </w:r>
    </w:p>
    <w:p w:rsidR="00310725" w:rsidRPr="00870D67" w:rsidRDefault="00310725" w:rsidP="00310725">
      <w:pPr>
        <w:jc w:val="both"/>
        <w:rPr>
          <w:rFonts w:ascii="Calibri" w:hAnsi="Calibri" w:cs="Arial"/>
        </w:rPr>
      </w:pPr>
      <w:r w:rsidRPr="00870D67">
        <w:rPr>
          <w:rFonts w:ascii="Calibri" w:hAnsi="Calibri" w:cs="Arial"/>
        </w:rPr>
        <w:t>Učitelji i stručni suradnici  trebaju odgajati učenike prema načelu  postizanja  sklada misli, riječi i djela, u čemu trebaju biti primjer i uzor učenicima.</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7.</w:t>
      </w:r>
    </w:p>
    <w:p w:rsidR="00310725" w:rsidRPr="00870D67" w:rsidRDefault="00310725" w:rsidP="00310725">
      <w:pPr>
        <w:jc w:val="both"/>
        <w:rPr>
          <w:rFonts w:ascii="Calibri" w:hAnsi="Calibri" w:cs="Arial"/>
        </w:rPr>
      </w:pPr>
      <w:r w:rsidRPr="00870D67">
        <w:rPr>
          <w:rFonts w:ascii="Calibri" w:hAnsi="Calibri" w:cs="Arial"/>
        </w:rPr>
        <w:t xml:space="preserve">Kod učenika treba poticati slobodan, odgovoran i ozbiljan pristup učenju uz primjenu najboljih stručnih, profesionalnih i znanstvenih metoda.  </w:t>
      </w:r>
    </w:p>
    <w:p w:rsidR="00310725" w:rsidRPr="00870D67" w:rsidRDefault="00310725" w:rsidP="00310725">
      <w:pPr>
        <w:jc w:val="both"/>
        <w:rPr>
          <w:rFonts w:ascii="Calibri" w:hAnsi="Calibri" w:cs="Arial"/>
        </w:rPr>
      </w:pPr>
      <w:r w:rsidRPr="00870D67">
        <w:rPr>
          <w:rFonts w:ascii="Calibri" w:hAnsi="Calibri" w:cs="Arial"/>
        </w:rPr>
        <w:t xml:space="preserve">Učenike treba motivirati za učenje i druge oblike stvaralaštva, poticati na izražavanje vlastitog mišljenja te kod njih razvijati samopouzdanje. </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8.</w:t>
      </w:r>
    </w:p>
    <w:p w:rsidR="00310725" w:rsidRPr="00870D67" w:rsidRDefault="00310725" w:rsidP="00310725">
      <w:pPr>
        <w:jc w:val="both"/>
        <w:rPr>
          <w:rFonts w:ascii="Calibri" w:hAnsi="Calibri" w:cs="Arial"/>
        </w:rPr>
      </w:pPr>
      <w:r w:rsidRPr="00870D67">
        <w:rPr>
          <w:rFonts w:ascii="Calibri" w:hAnsi="Calibri" w:cs="Arial"/>
          <w:color w:val="000000"/>
        </w:rPr>
        <w:t xml:space="preserve">Učitelji trebaju biti objektivni, nepristrani i pravedni pri ocjenjivanju učenika uz obvezu suzdržavanja od svih postupanja kojima bi se određeni učenici preferirali, a kod druge djece stvarao osjećaj manje vrijednosti i ljubomore. </w:t>
      </w:r>
      <w:r w:rsidRPr="00870D67">
        <w:rPr>
          <w:rFonts w:ascii="Calibri" w:hAnsi="Calibri" w:cs="Arial"/>
        </w:rPr>
        <w:t>Evaluaciju i ocjenjivanje dužni su provoditi javno i pravodobno uvažavajući individualnost svakog učenika.</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9.</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Dužnost je učitelja i stručnih suradnika uvažavati i prihvaćati učenike s različitim sposobnostima i interesima i omogućiti im odgovarajući intelektualni, emocionalni i moralni  razvitak u skladu s njihovim mogućnostima.  </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10.</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Kod učenika treba razvijati domoljublje, svijest o nacionalnoj pripadnosti i svim vrednotama povijesne, kulturne i etničke baštine Republike Hrvatske. </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11.</w:t>
      </w:r>
    </w:p>
    <w:p w:rsidR="00310725" w:rsidRPr="00870D67" w:rsidRDefault="00310725" w:rsidP="00310725">
      <w:pPr>
        <w:jc w:val="both"/>
        <w:rPr>
          <w:rFonts w:ascii="Calibri" w:hAnsi="Calibri" w:cs="Arial"/>
          <w:color w:val="000000"/>
        </w:rPr>
      </w:pPr>
      <w:r w:rsidRPr="00870D67">
        <w:rPr>
          <w:rFonts w:ascii="Calibri" w:hAnsi="Calibri" w:cs="Arial"/>
          <w:color w:val="000000"/>
        </w:rPr>
        <w:t>Učenike treba odgajati da poštuju i uvažavaju sve osobe bez obzira na nacionalnu ili vjersku pripadnost u skladu s etičkim načelima  humanosti i čovjekoljublja.</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12.</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Zabranjeno je fizičko kažnjavanje učenika te svaka metoda psihološkog pritiska kojom se učenik dovodi u ponižavajući položaj ili se njime stvara osjećaj manje vrijednosti ili povrede dostojanstva učenika. </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Zabranjeno je kažnjavanje neposluha učenika udaljavanjem iz razreda, osim ako su udaljeni iz razloga što su upućeni stručnoj službi ili ravnatelju Škole. </w:t>
      </w:r>
    </w:p>
    <w:p w:rsidR="00310725" w:rsidRPr="00870D67" w:rsidRDefault="00310725" w:rsidP="00310725">
      <w:pPr>
        <w:jc w:val="both"/>
        <w:rPr>
          <w:rFonts w:ascii="Calibri" w:hAnsi="Calibri" w:cs="Arial"/>
          <w:color w:val="000000"/>
        </w:rPr>
      </w:pPr>
    </w:p>
    <w:p w:rsidR="00310725" w:rsidRPr="00870D67" w:rsidRDefault="00310725" w:rsidP="00310725">
      <w:pPr>
        <w:jc w:val="center"/>
        <w:rPr>
          <w:rFonts w:ascii="Calibri" w:hAnsi="Calibri" w:cs="Arial"/>
        </w:rPr>
      </w:pPr>
      <w:r w:rsidRPr="00870D67">
        <w:rPr>
          <w:rFonts w:ascii="Calibri" w:hAnsi="Calibri" w:cs="Arial"/>
        </w:rPr>
        <w:t>Članak 13.</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rsidR="00310725" w:rsidRPr="00870D67" w:rsidRDefault="00310725" w:rsidP="00310725">
      <w:pPr>
        <w:jc w:val="cente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14.</w:t>
      </w:r>
    </w:p>
    <w:p w:rsidR="00310725" w:rsidRPr="00870D67" w:rsidRDefault="00310725" w:rsidP="00310725">
      <w:pPr>
        <w:jc w:val="both"/>
        <w:rPr>
          <w:rFonts w:ascii="Calibri" w:hAnsi="Calibri" w:cs="Arial"/>
        </w:rPr>
      </w:pPr>
      <w:r w:rsidRPr="00870D67">
        <w:rPr>
          <w:rFonts w:ascii="Calibri" w:hAnsi="Calibri" w:cs="Arial"/>
        </w:rPr>
        <w:t xml:space="preserve">U obavljanju poslova odgojno obrazovne struke učitelji i stručni suradnici dužni su osobito brižno postupati sa svim informacijama kojima raspolažu o učenicima ili njihovim obiteljima uz obvezu da svi ti podaci predstavljaju profesionalnu tajnu. </w:t>
      </w:r>
    </w:p>
    <w:p w:rsidR="00310725" w:rsidRPr="00870D67" w:rsidRDefault="00310725" w:rsidP="00310725">
      <w:pPr>
        <w:jc w:val="both"/>
        <w:rPr>
          <w:rFonts w:ascii="Calibri" w:hAnsi="Calibri" w:cs="Arial"/>
        </w:rPr>
      </w:pPr>
      <w:r w:rsidRPr="00870D67">
        <w:rPr>
          <w:rFonts w:ascii="Calibri" w:hAnsi="Calibri" w:cs="Arial"/>
        </w:rPr>
        <w:lastRenderedPageBreak/>
        <w:t xml:space="preserve">Dužnost čuvanja službene i profesionalne tajne obvezuje i nakon prestanka rada u Školi, osim u situacijama kada je to odredbama posebnih zakona propisano, odnosno u postupcima pred nadležnim tijelima.  </w:t>
      </w:r>
    </w:p>
    <w:p w:rsidR="00310725" w:rsidRPr="00870D67" w:rsidRDefault="00310725" w:rsidP="00310725">
      <w:pPr>
        <w:jc w:val="both"/>
        <w:rPr>
          <w:rFonts w:ascii="Calibri" w:hAnsi="Calibri" w:cs="Arial"/>
          <w:b/>
          <w:color w:val="000000"/>
        </w:rPr>
      </w:pPr>
    </w:p>
    <w:p w:rsidR="00310725" w:rsidRPr="00870D67" w:rsidRDefault="00310725" w:rsidP="00310725">
      <w:pPr>
        <w:rPr>
          <w:rFonts w:ascii="Calibri" w:hAnsi="Calibri"/>
          <w:b/>
        </w:rPr>
      </w:pPr>
      <w:r w:rsidRPr="00870D67">
        <w:rPr>
          <w:rFonts w:ascii="Calibri" w:hAnsi="Calibri" w:cs="Arial"/>
          <w:b/>
          <w:color w:val="000000"/>
        </w:rPr>
        <w:t>ODNOS UČITELJA I STRUČNIH SURADNIKA  PREMA RODITELJIMA</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15.</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Učitelj i stručni suradnici trebaju imati suradničke i suodgovorne odnose s roditeljima odnosno skrbnicima </w:t>
      </w:r>
      <w:r>
        <w:rPr>
          <w:rFonts w:ascii="Calibri" w:hAnsi="Calibri" w:cs="Arial"/>
          <w:color w:val="000000"/>
        </w:rPr>
        <w:t>učenika.</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16.</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Na zamolbu ili zahtjev roditelja ili skrbnika učenika, dužni su ga primiti na razgovor te saslušati ako se time ne remeti redoviti nastavni proces. </w:t>
      </w:r>
    </w:p>
    <w:p w:rsidR="00310725" w:rsidRPr="00870D67" w:rsidRDefault="00310725" w:rsidP="00310725">
      <w:pPr>
        <w:jc w:val="both"/>
        <w:rPr>
          <w:rFonts w:ascii="Calibri" w:hAnsi="Calibri" w:cs="Arial"/>
          <w:color w:val="000000"/>
        </w:rPr>
      </w:pPr>
      <w:r w:rsidRPr="00870D67">
        <w:rPr>
          <w:rFonts w:ascii="Calibri" w:hAnsi="Calibri" w:cs="Arial"/>
          <w:color w:val="000000"/>
        </w:rPr>
        <w:t>U vrijeme predviđeno za informacije učitelj je dužan biti dostupan svim roditeljima zainteresiranima za razgovor.</w:t>
      </w:r>
    </w:p>
    <w:p w:rsidR="00310725" w:rsidRPr="00870D67" w:rsidRDefault="00310725" w:rsidP="00310725">
      <w:pPr>
        <w:jc w:val="both"/>
        <w:rPr>
          <w:rFonts w:ascii="Calibri" w:hAnsi="Calibri" w:cs="Arial"/>
          <w:color w:val="000000"/>
        </w:rPr>
      </w:pPr>
      <w:r w:rsidRPr="00870D67">
        <w:rPr>
          <w:rFonts w:ascii="Calibri" w:hAnsi="Calibri" w:cs="Arial"/>
          <w:color w:val="000000"/>
        </w:rPr>
        <w:t>Posebnu pozornost učitelji i stručni suradnici trebaju obratiti na osobe s invaliditetom i druge osobe s posebnim potrebama.</w:t>
      </w:r>
    </w:p>
    <w:p w:rsidR="00310725" w:rsidRPr="00870D67" w:rsidRDefault="00310725" w:rsidP="00310725">
      <w:pPr>
        <w:jc w:val="both"/>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17.</w:t>
      </w:r>
    </w:p>
    <w:p w:rsidR="00310725" w:rsidRPr="00870D67" w:rsidRDefault="00310725" w:rsidP="00310725">
      <w:pPr>
        <w:jc w:val="both"/>
        <w:rPr>
          <w:rFonts w:ascii="Calibri" w:hAnsi="Calibri" w:cs="Arial"/>
          <w:color w:val="000000"/>
        </w:rPr>
      </w:pPr>
      <w:r w:rsidRPr="00870D67">
        <w:rPr>
          <w:rFonts w:ascii="Calibri" w:hAnsi="Calibri" w:cs="Arial"/>
          <w:color w:val="000000"/>
        </w:rPr>
        <w:t>Odnos učitelja i stručnih suradnika prema roditeljima ili skrbnicima treba biti tolerantan uz obvezu uvažavanja stavova roditelja ili skrbnika, vodeći računa o dobrobiti djeteta.</w:t>
      </w:r>
    </w:p>
    <w:p w:rsidR="00310725" w:rsidRPr="00870D67" w:rsidRDefault="00310725" w:rsidP="00310725">
      <w:pPr>
        <w:jc w:val="both"/>
        <w:rPr>
          <w:rFonts w:ascii="Calibri" w:hAnsi="Calibri" w:cs="Arial"/>
          <w:color w:val="000000"/>
        </w:rPr>
      </w:pPr>
      <w:r w:rsidRPr="00870D67">
        <w:rPr>
          <w:rFonts w:ascii="Calibri" w:hAnsi="Calibri" w:cs="Arial"/>
          <w:color w:val="000000"/>
        </w:rPr>
        <w:t>Kod obavljanja poslova učitelji i stručni suradnici trebaju primijeniti svoje stručno znanje na način da roditeljima, skrbnicima i građanima pomažu u ostvarivanju prava u djelatnosti odgoja i obrazovanja.</w:t>
      </w:r>
    </w:p>
    <w:p w:rsidR="00310725" w:rsidRPr="00870D67" w:rsidRDefault="00310725" w:rsidP="00310725">
      <w:pPr>
        <w:jc w:val="cente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18.</w:t>
      </w:r>
    </w:p>
    <w:p w:rsidR="00310725" w:rsidRPr="00870D67" w:rsidRDefault="00310725" w:rsidP="00310725">
      <w:pPr>
        <w:rPr>
          <w:rFonts w:ascii="Calibri" w:hAnsi="Calibri" w:cs="Arial"/>
          <w:color w:val="000000"/>
        </w:rPr>
      </w:pPr>
      <w:r w:rsidRPr="00870D67">
        <w:rPr>
          <w:rFonts w:ascii="Calibri" w:hAnsi="Calibri" w:cs="Arial"/>
          <w:color w:val="000000"/>
        </w:rPr>
        <w:t xml:space="preserve">Učitelji su dužni izvješćivati roditelje o uspjehu učenika, ponašanju i aktivnostima učenika te izostancima s nastave. </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19.</w:t>
      </w:r>
    </w:p>
    <w:p w:rsidR="00310725" w:rsidRPr="00870D67" w:rsidRDefault="00310725" w:rsidP="00310725">
      <w:pPr>
        <w:jc w:val="both"/>
        <w:rPr>
          <w:rFonts w:ascii="Calibri" w:hAnsi="Calibri" w:cs="Arial"/>
          <w:color w:val="000000"/>
        </w:rPr>
      </w:pPr>
      <w:r w:rsidRPr="00870D67">
        <w:rPr>
          <w:rFonts w:ascii="Calibri" w:hAnsi="Calibri" w:cs="Arial"/>
          <w:color w:val="000000"/>
        </w:rPr>
        <w:t>Učiteljima i stručnim suradnicima nije dopušteno od roditelja, skrbnika ili drugih građana tražiti darove, poticati darivanje, niti primati ikakve darove za koje postoji razborita pretpostavka da bi posredno, ili neposredno mogli utjecati na njegovu objektivnost ispunjavanja profesionalnih obveza.</w:t>
      </w:r>
    </w:p>
    <w:p w:rsidR="00310725" w:rsidRPr="00870D67" w:rsidRDefault="00310725" w:rsidP="00310725">
      <w:pPr>
        <w:jc w:val="both"/>
        <w:rPr>
          <w:rFonts w:ascii="Calibri" w:hAnsi="Calibri" w:cs="Arial"/>
          <w:color w:val="000000"/>
        </w:rPr>
      </w:pPr>
      <w:r w:rsidRPr="00870D67">
        <w:rPr>
          <w:rFonts w:ascii="Calibri" w:hAnsi="Calibri" w:cs="Arial"/>
          <w:color w:val="000000"/>
        </w:rPr>
        <w:t>Učitelji i stručni suradnici se trebaju suzdržavati od svih oblika korupcije, te svaki pokušaj korupcije prijaviti nadležnim tijelima.</w:t>
      </w:r>
    </w:p>
    <w:p w:rsidR="00310725" w:rsidRPr="00870D67" w:rsidRDefault="00310725" w:rsidP="00310725">
      <w:pPr>
        <w:rPr>
          <w:rFonts w:ascii="Calibri" w:hAnsi="Calibri" w:cs="Arial"/>
          <w:color w:val="000000"/>
        </w:rPr>
      </w:pPr>
    </w:p>
    <w:p w:rsidR="00310725" w:rsidRPr="00870D67" w:rsidRDefault="00310725" w:rsidP="00310725">
      <w:pPr>
        <w:rPr>
          <w:rFonts w:ascii="Calibri" w:hAnsi="Calibri"/>
          <w:b/>
        </w:rPr>
      </w:pPr>
      <w:r w:rsidRPr="00870D67">
        <w:rPr>
          <w:rFonts w:ascii="Calibri" w:hAnsi="Calibri" w:cs="Arial"/>
          <w:b/>
          <w:color w:val="000000"/>
        </w:rPr>
        <w:t>ODNOS UČITELJA I STRUČNIH SURADNIKA I  MEĐUSOBNO, PREMA STRANKAMA I DRUGIM RADNICIMA ŠKOLE</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20.</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Odnos učitelja i stručnih suradnika prema radu i radnim obvezama mora biti stručan i profesionalan. </w:t>
      </w:r>
    </w:p>
    <w:p w:rsidR="00310725" w:rsidRPr="00870D67" w:rsidRDefault="00310725" w:rsidP="00310725">
      <w:pPr>
        <w:jc w:val="center"/>
        <w:rPr>
          <w:rFonts w:ascii="Calibri" w:hAnsi="Calibri" w:cs="Arial"/>
          <w:color w:val="000000"/>
        </w:rPr>
      </w:pPr>
      <w:r w:rsidRPr="00870D67">
        <w:rPr>
          <w:rFonts w:ascii="Calibri" w:hAnsi="Calibri" w:cs="Arial"/>
          <w:color w:val="000000"/>
        </w:rPr>
        <w:t>Članak 21.</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Međusobni odnos učitelja i stručnih suradnika treba biti suradnički, temeljiti se na međusobnom poštovanju, kolegijalnosti, uvažavanju, međusobnoj pomoći i suradnji te profesionalnoj i ljudskoj solidarnosti. </w:t>
      </w:r>
    </w:p>
    <w:p w:rsidR="00310725" w:rsidRPr="00870D67" w:rsidRDefault="00310725" w:rsidP="00310725">
      <w:pPr>
        <w:jc w:val="both"/>
        <w:rPr>
          <w:rFonts w:ascii="Calibri" w:hAnsi="Calibri" w:cs="Arial"/>
          <w:color w:val="000000"/>
        </w:rPr>
      </w:pPr>
      <w:r w:rsidRPr="00870D67">
        <w:rPr>
          <w:rFonts w:ascii="Calibri" w:hAnsi="Calibri" w:cs="Arial"/>
          <w:color w:val="000000"/>
        </w:rPr>
        <w:lastRenderedPageBreak/>
        <w:t>Učitelji i stručni suradnici ne smiju druge učitelje i stručne suradnike ometati u obavljanju njihovih poslova.</w:t>
      </w:r>
    </w:p>
    <w:p w:rsidR="00310725" w:rsidRPr="00870D67" w:rsidRDefault="00310725" w:rsidP="00310725">
      <w:pPr>
        <w:jc w:val="both"/>
        <w:rPr>
          <w:rFonts w:ascii="Calibri" w:hAnsi="Calibri" w:cs="Arial"/>
          <w:color w:val="000000"/>
        </w:rPr>
      </w:pPr>
      <w:r w:rsidRPr="00870D67">
        <w:rPr>
          <w:rFonts w:ascii="Calibri" w:hAnsi="Calibri" w:cs="Arial"/>
          <w:color w:val="000000"/>
        </w:rPr>
        <w:t>Učitelji i stručni suradnici trebaju redovito razmjenjivati informacije i mišljenja o radnim i stručnim pitanjima.</w:t>
      </w:r>
    </w:p>
    <w:p w:rsidR="00310725" w:rsidRPr="00870D67" w:rsidRDefault="00310725" w:rsidP="00310725">
      <w:pPr>
        <w:jc w:val="both"/>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22.</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Učitelji i stručni suradnici  dužni su uzdržavati se od ponašanja kojima mogu povrijediti stručni ugled ili način rada drugog učitelja, stručnog suradnika ili drugog radnika Škole. </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Kod ukazivanja na određena postupanja ili ponašanja drugih učitelja, stručnih suradnika odnosno ostalih radnika Škole treba postupati korektno i obazrivo, pazeći da se primjedbom ili kritikom ne povrijedi ugled ili dostojanstvo osobe na čiji se rad ili postupanje ukazuje. </w:t>
      </w:r>
    </w:p>
    <w:p w:rsidR="00310725" w:rsidRPr="00870D67" w:rsidRDefault="00310725" w:rsidP="00310725">
      <w:pPr>
        <w:jc w:val="both"/>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23.</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Prema strankama učitelji i stručni suradnici obvezni su ponašati se kulturno i susretljivo  i dati im svaku informaciju kojom raspolažu, odnosno uputiti ih nadležnoj osobi ili tijelu. </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24.</w:t>
      </w:r>
    </w:p>
    <w:p w:rsidR="00310725" w:rsidRPr="00870D67" w:rsidRDefault="00310725" w:rsidP="00310725">
      <w:pPr>
        <w:jc w:val="both"/>
        <w:rPr>
          <w:rFonts w:ascii="Calibri" w:hAnsi="Calibri" w:cs="Arial"/>
        </w:rPr>
      </w:pPr>
      <w:r w:rsidRPr="00870D67">
        <w:rPr>
          <w:rFonts w:ascii="Calibri" w:hAnsi="Calibri" w:cs="Arial"/>
        </w:rPr>
        <w:t xml:space="preserve">Ophođenje s učenicima, roditeljima, radnicima Škole te svim drugim osobama s kojima učitelji i stručni suradnici  svakodnevno komuniciraju treba biti kulturno, uljudno i na razini profesije koju obavljaju. </w:t>
      </w:r>
    </w:p>
    <w:p w:rsidR="00310725" w:rsidRPr="00870D67" w:rsidRDefault="00310725" w:rsidP="00310725">
      <w:pPr>
        <w:jc w:val="cente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25.</w:t>
      </w:r>
    </w:p>
    <w:p w:rsidR="00310725" w:rsidRPr="00870D67" w:rsidRDefault="00310725" w:rsidP="00310725">
      <w:pPr>
        <w:jc w:val="both"/>
        <w:rPr>
          <w:rFonts w:ascii="Calibri" w:hAnsi="Calibri" w:cs="Arial"/>
        </w:rPr>
      </w:pPr>
      <w:r w:rsidRPr="00870D67">
        <w:rPr>
          <w:rFonts w:ascii="Calibri" w:hAnsi="Calibri" w:cs="Arial"/>
        </w:rPr>
        <w:t>U okviru svog položaja ravnatelj Škole treba poticati učitelje i stručne suradnike na kvalitetno i učinkovito obavljanje poslova, međusobno uvažavanje, poštivanje i suradnju te korektan odnos prema roditeljima, skrbnicima i drugim građanima.</w:t>
      </w:r>
    </w:p>
    <w:p w:rsidR="00310725" w:rsidRPr="00870D67" w:rsidRDefault="00310725" w:rsidP="00310725">
      <w:pPr>
        <w:rPr>
          <w:rFonts w:ascii="Calibri" w:hAnsi="Calibri" w:cs="Arial"/>
        </w:rPr>
      </w:pPr>
    </w:p>
    <w:p w:rsidR="00310725" w:rsidRPr="00870D67" w:rsidRDefault="00310725" w:rsidP="00310725">
      <w:pPr>
        <w:rPr>
          <w:rFonts w:ascii="Calibri" w:hAnsi="Calibri" w:cs="Arial"/>
          <w:b/>
        </w:rPr>
      </w:pPr>
      <w:r w:rsidRPr="00870D67">
        <w:rPr>
          <w:rFonts w:ascii="Calibri" w:hAnsi="Calibri" w:cs="Arial"/>
          <w:b/>
        </w:rPr>
        <w:t>JAVNO NASTUPANJE UČITELJA I STRUČNIH SURADNIKA</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26.</w:t>
      </w:r>
    </w:p>
    <w:p w:rsidR="00310725" w:rsidRPr="00870D67" w:rsidRDefault="00310725" w:rsidP="00310725">
      <w:pPr>
        <w:jc w:val="both"/>
        <w:rPr>
          <w:rFonts w:ascii="Calibri" w:hAnsi="Calibri" w:cs="Arial"/>
        </w:rPr>
      </w:pPr>
      <w:r w:rsidRPr="00870D67">
        <w:rPr>
          <w:rFonts w:ascii="Calibri" w:hAnsi="Calibri" w:cs="Arial"/>
        </w:rPr>
        <w:t>Školska tijela trebaju poticati učitelje i stručne suradnika na javno nastupanje, slobodu izražavanja i iznošenje svojih gledišta.</w:t>
      </w:r>
    </w:p>
    <w:p w:rsidR="00310725" w:rsidRPr="00870D67" w:rsidRDefault="00310725" w:rsidP="00310725">
      <w:pPr>
        <w:jc w:val="both"/>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27.</w:t>
      </w:r>
    </w:p>
    <w:p w:rsidR="00310725" w:rsidRPr="00870D67" w:rsidRDefault="00310725" w:rsidP="00310725">
      <w:pPr>
        <w:jc w:val="both"/>
        <w:rPr>
          <w:rFonts w:ascii="Calibri" w:hAnsi="Calibri" w:cs="Arial"/>
        </w:rPr>
      </w:pPr>
      <w:r w:rsidRPr="00870D67">
        <w:rPr>
          <w:rFonts w:ascii="Calibri" w:hAnsi="Calibri" w:cs="Arial"/>
        </w:rPr>
        <w:t>Kod javnih nastupa u kojima predstavljaju Školu učitelji i stručni suradnici mogu iznositi školska stajališta u skladu s dobivenim ovlastima i svojim stručnim znanjem.</w:t>
      </w:r>
    </w:p>
    <w:p w:rsidR="00310725" w:rsidRPr="00870D67" w:rsidRDefault="00310725" w:rsidP="00310725">
      <w:pPr>
        <w:jc w:val="both"/>
        <w:rPr>
          <w:rFonts w:ascii="Calibri" w:hAnsi="Calibri" w:cs="Arial"/>
        </w:rPr>
      </w:pPr>
      <w:r w:rsidRPr="00870D67">
        <w:rPr>
          <w:rFonts w:ascii="Calibri" w:hAnsi="Calibri" w:cs="Arial"/>
        </w:rPr>
        <w:t>Kod javnih nastupa u kojima učitelji i stručni suradnici ne predstavljaju Školu, a koji su tematski povezani sa Školom, učitelji i stručni suradnici su dužni naglasiti da iznose osobno gledište.</w:t>
      </w:r>
    </w:p>
    <w:p w:rsidR="00310725" w:rsidRPr="00870D67" w:rsidRDefault="00310725" w:rsidP="00310725">
      <w:pPr>
        <w:rPr>
          <w:rFonts w:ascii="Calibri" w:hAnsi="Calibri" w:cs="Arial"/>
        </w:rPr>
      </w:pPr>
    </w:p>
    <w:p w:rsidR="00310725" w:rsidRPr="00870D67" w:rsidRDefault="00310725" w:rsidP="00310725">
      <w:pPr>
        <w:rPr>
          <w:rFonts w:ascii="Calibri" w:hAnsi="Calibri" w:cs="Arial"/>
          <w:b/>
        </w:rPr>
      </w:pPr>
      <w:r w:rsidRPr="00870D67">
        <w:rPr>
          <w:rFonts w:ascii="Calibri" w:hAnsi="Calibri" w:cs="Arial"/>
          <w:b/>
        </w:rPr>
        <w:t>OSTALE ODREDBE</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28.</w:t>
      </w:r>
    </w:p>
    <w:p w:rsidR="00310725" w:rsidRPr="00870D67" w:rsidRDefault="00310725" w:rsidP="00310725">
      <w:pPr>
        <w:jc w:val="both"/>
        <w:rPr>
          <w:rFonts w:ascii="Calibri" w:hAnsi="Calibri" w:cs="Arial"/>
        </w:rPr>
      </w:pPr>
      <w:r w:rsidRPr="00870D67">
        <w:rPr>
          <w:rFonts w:ascii="Calibri" w:hAnsi="Calibri" w:cs="Arial"/>
        </w:rPr>
        <w:t xml:space="preserve">Osobni izgled učitelja i stručnih suradnika  mora biti služben i ozbiljan. </w:t>
      </w:r>
    </w:p>
    <w:p w:rsidR="00310725" w:rsidRPr="00870D67" w:rsidRDefault="00310725" w:rsidP="00310725">
      <w:pPr>
        <w:jc w:val="both"/>
        <w:rPr>
          <w:rFonts w:ascii="Calibri" w:hAnsi="Calibri" w:cs="Arial"/>
        </w:rPr>
      </w:pPr>
      <w:r w:rsidRPr="00870D67">
        <w:rPr>
          <w:rFonts w:ascii="Calibri" w:hAnsi="Calibri" w:cs="Arial"/>
        </w:rPr>
        <w:t xml:space="preserve">Odjeća učitelja i stručnih suradnika treba biti čista, uredna, umjerenih krojeva, primjerena pozivu koji obavljaju. </w:t>
      </w:r>
    </w:p>
    <w:p w:rsidR="00310725" w:rsidRPr="00870D67" w:rsidRDefault="00310725" w:rsidP="00310725">
      <w:pPr>
        <w:jc w:val="both"/>
        <w:rPr>
          <w:rFonts w:ascii="Calibri" w:hAnsi="Calibri" w:cs="Arial"/>
        </w:rPr>
      </w:pPr>
      <w:r w:rsidRPr="00870D67">
        <w:rPr>
          <w:rFonts w:ascii="Calibri" w:hAnsi="Calibri" w:cs="Arial"/>
        </w:rPr>
        <w:t xml:space="preserve">Odjeća ne smije biti uska i kratka, niti neprimjereno otkrivati dijelove tijela, kako ne bi  negativno djelovala na pažnju učenika.  </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rPr>
      </w:pPr>
      <w:r w:rsidRPr="00870D67">
        <w:rPr>
          <w:rFonts w:ascii="Calibri" w:hAnsi="Calibri" w:cs="Arial"/>
        </w:rPr>
        <w:t>Članak 29.</w:t>
      </w:r>
    </w:p>
    <w:p w:rsidR="00310725" w:rsidRPr="00870D67" w:rsidRDefault="00310725" w:rsidP="00310725">
      <w:pPr>
        <w:jc w:val="both"/>
        <w:rPr>
          <w:rFonts w:ascii="Calibri" w:hAnsi="Calibri" w:cs="Arial"/>
        </w:rPr>
      </w:pPr>
      <w:r w:rsidRPr="00870D67">
        <w:rPr>
          <w:rFonts w:ascii="Calibri" w:hAnsi="Calibri" w:cs="Arial"/>
        </w:rPr>
        <w:t>Učitelji i stručni suradnici dužni su čuvati dignitet struke i izvan radnog vremena u Školi primjerenim i  dostojanstvenim ponašanjem.</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30.</w:t>
      </w:r>
    </w:p>
    <w:p w:rsidR="00310725" w:rsidRPr="00870D67" w:rsidRDefault="00310725" w:rsidP="00310725">
      <w:pPr>
        <w:jc w:val="both"/>
        <w:rPr>
          <w:rFonts w:ascii="Calibri" w:hAnsi="Calibri" w:cs="Arial"/>
        </w:rPr>
      </w:pPr>
      <w:r w:rsidRPr="00870D67">
        <w:rPr>
          <w:rFonts w:ascii="Calibri" w:hAnsi="Calibri" w:cs="Arial"/>
        </w:rPr>
        <w:t xml:space="preserve">Dužnost je učitelja i stručnih suradnika ukazivati na neprimjerene postupke ili postupanja glede nepoštovanja odredbi ovog Etičkog kodeksa ili druga neprimjerena ponašanja, vodeći računa da se to izvrši na način kojim neće biti povrijeđeno dostojanstvo osobe koju se upozorava na takva štetna ponašanja. </w:t>
      </w:r>
    </w:p>
    <w:p w:rsidR="00310725" w:rsidRPr="00870D67" w:rsidRDefault="00310725" w:rsidP="00310725">
      <w:pPr>
        <w:rPr>
          <w:rFonts w:ascii="Calibri" w:hAnsi="Calibri" w:cs="Arial"/>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31.</w:t>
      </w:r>
    </w:p>
    <w:p w:rsidR="00310725" w:rsidRPr="00870D67" w:rsidRDefault="00310725" w:rsidP="00310725">
      <w:pPr>
        <w:jc w:val="both"/>
        <w:rPr>
          <w:rFonts w:ascii="Calibri" w:hAnsi="Calibri" w:cs="Arial"/>
          <w:color w:val="000000"/>
        </w:rPr>
      </w:pPr>
      <w:r w:rsidRPr="00870D67">
        <w:rPr>
          <w:rFonts w:ascii="Calibri" w:hAnsi="Calibri" w:cs="Arial"/>
          <w:color w:val="000000"/>
        </w:rPr>
        <w:t>Bezuvjetno su zabranjena sva neprihvatljiva ponašanja: diskriminacija, uznemiravanje, spolno ili verbalno uznemiravanje, uzimanje alkoholnih i sličnih napitaka, pušenja ili konzumiranja opojnih sredstava.</w:t>
      </w:r>
    </w:p>
    <w:p w:rsidR="00310725" w:rsidRPr="00870D67" w:rsidRDefault="00310725" w:rsidP="00310725">
      <w:pPr>
        <w:jc w:val="both"/>
        <w:rPr>
          <w:rFonts w:ascii="Calibri" w:hAnsi="Calibri" w:cs="Arial"/>
          <w:color w:val="000000"/>
        </w:rPr>
      </w:pPr>
      <w:r w:rsidRPr="00870D67">
        <w:rPr>
          <w:rFonts w:ascii="Calibri" w:hAnsi="Calibri" w:cs="Arial"/>
          <w:color w:val="000000"/>
        </w:rPr>
        <w:t>Povreda odredbi ovog Etičkog kodeksa smatra se lakšom ili težom povredom profesionalnih obveza, za koje će osoba za koju je utvrđeno da ih je počinila  odgovarati u skladu sa zakonskim odredbama.</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U slučaju utvrđene povrede odredbi ovog Etičkog kodeksa ravnatelj Škole izreći će pisano upozorenje u skladu sa stavkom 2. ovog članka. </w:t>
      </w:r>
    </w:p>
    <w:p w:rsidR="00310725" w:rsidRPr="00870D67" w:rsidRDefault="00310725" w:rsidP="00310725">
      <w:pPr>
        <w:jc w:val="both"/>
        <w:rPr>
          <w:rFonts w:ascii="Calibri" w:hAnsi="Calibri" w:cs="Arial"/>
          <w:color w:val="000000"/>
        </w:rPr>
      </w:pPr>
    </w:p>
    <w:p w:rsidR="00310725" w:rsidRPr="00870D67" w:rsidRDefault="00310725" w:rsidP="00310725">
      <w:pPr>
        <w:rPr>
          <w:rFonts w:ascii="Calibri" w:hAnsi="Calibri" w:cs="Arial"/>
          <w:color w:val="000000"/>
        </w:rPr>
      </w:pPr>
    </w:p>
    <w:p w:rsidR="00310725" w:rsidRPr="00870D67" w:rsidRDefault="00310725" w:rsidP="00310725">
      <w:pPr>
        <w:rPr>
          <w:rFonts w:ascii="Calibri" w:hAnsi="Calibri" w:cs="Arial"/>
          <w:b/>
          <w:color w:val="000000"/>
        </w:rPr>
      </w:pPr>
      <w:r w:rsidRPr="00870D67">
        <w:rPr>
          <w:rFonts w:ascii="Calibri" w:hAnsi="Calibri" w:cs="Arial"/>
          <w:b/>
          <w:color w:val="000000"/>
        </w:rPr>
        <w:t>ETIČKO POVJERENSTVO</w:t>
      </w:r>
    </w:p>
    <w:p w:rsidR="00310725" w:rsidRPr="00870D67" w:rsidRDefault="00310725" w:rsidP="00310725">
      <w:pPr>
        <w:rPr>
          <w:rFonts w:ascii="Calibri" w:hAnsi="Calibri" w:cs="Arial"/>
          <w:b/>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32.</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Za praćenje primjene odredaba etičkog kodeksa i ispunjavanje obveza iz </w:t>
      </w:r>
      <w:r>
        <w:rPr>
          <w:rFonts w:ascii="Calibri" w:hAnsi="Calibri" w:cs="Arial"/>
          <w:color w:val="000000"/>
        </w:rPr>
        <w:t>E</w:t>
      </w:r>
      <w:r w:rsidRPr="00870D67">
        <w:rPr>
          <w:rFonts w:ascii="Calibri" w:hAnsi="Calibri" w:cs="Arial"/>
          <w:color w:val="000000"/>
        </w:rPr>
        <w:t xml:space="preserve">tičkog kodeksa u Školi se osniva Etičko povjerenstvo. </w:t>
      </w:r>
    </w:p>
    <w:p w:rsidR="00310725" w:rsidRPr="00870D67" w:rsidRDefault="00310725" w:rsidP="00310725">
      <w:pPr>
        <w:jc w:val="both"/>
        <w:rPr>
          <w:rFonts w:ascii="Calibri" w:hAnsi="Calibri" w:cs="Arial"/>
          <w:color w:val="000000"/>
        </w:rPr>
      </w:pPr>
    </w:p>
    <w:p w:rsidR="00310725" w:rsidRPr="00870D67" w:rsidRDefault="00310725" w:rsidP="00310725">
      <w:pPr>
        <w:jc w:val="cente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33.</w:t>
      </w:r>
    </w:p>
    <w:p w:rsidR="00310725" w:rsidRPr="00870D67" w:rsidRDefault="00310725" w:rsidP="00310725">
      <w:pPr>
        <w:jc w:val="both"/>
        <w:rPr>
          <w:rFonts w:ascii="Calibri" w:hAnsi="Calibri" w:cs="Arial"/>
          <w:color w:val="000000"/>
        </w:rPr>
      </w:pPr>
      <w:r w:rsidRPr="00870D67">
        <w:rPr>
          <w:rFonts w:ascii="Calibri" w:hAnsi="Calibri" w:cs="Arial"/>
          <w:color w:val="000000"/>
        </w:rPr>
        <w:t>Etičko povjerenstvo ima tri člana. Imenuje ih Učiteljsko vijeće i to jednog člana iz reda učitelja razredne nastave, jednog člana iz reda predmetne nastave i jednog člana iz stručne službe škole.</w:t>
      </w:r>
    </w:p>
    <w:p w:rsidR="00310725" w:rsidRPr="00870D67" w:rsidRDefault="00310725" w:rsidP="00310725">
      <w:pPr>
        <w:jc w:val="both"/>
        <w:rPr>
          <w:rFonts w:ascii="Calibri" w:hAnsi="Calibri" w:cs="Arial"/>
          <w:color w:val="000000"/>
        </w:rPr>
      </w:pPr>
      <w:r w:rsidRPr="00870D67">
        <w:rPr>
          <w:rFonts w:ascii="Calibri" w:hAnsi="Calibri" w:cs="Arial"/>
          <w:color w:val="000000"/>
        </w:rPr>
        <w:t>Mandat Etičkog povjerenstva traje dvije godine.</w:t>
      </w:r>
    </w:p>
    <w:p w:rsidR="00310725" w:rsidRDefault="00310725" w:rsidP="00310725">
      <w:pPr>
        <w:jc w:val="cente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34.</w:t>
      </w:r>
    </w:p>
    <w:p w:rsidR="00310725" w:rsidRDefault="00310725" w:rsidP="00310725">
      <w:pPr>
        <w:jc w:val="both"/>
        <w:rPr>
          <w:rFonts w:ascii="Calibri" w:hAnsi="Calibri" w:cs="Arial"/>
          <w:color w:val="000000"/>
        </w:rPr>
      </w:pPr>
      <w:r w:rsidRPr="00870D67">
        <w:rPr>
          <w:rFonts w:ascii="Calibri" w:hAnsi="Calibri" w:cs="Arial"/>
          <w:color w:val="000000"/>
        </w:rPr>
        <w:t>Pitanja iz svoje nadležnosti Etičko povjerenstvo rješava zaključkom kojeg donosi većinom glasova.</w:t>
      </w:r>
    </w:p>
    <w:p w:rsidR="00310725" w:rsidRDefault="00310725" w:rsidP="00310725">
      <w:pPr>
        <w:jc w:val="both"/>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35.</w:t>
      </w:r>
    </w:p>
    <w:p w:rsidR="00310725" w:rsidRPr="00870D67" w:rsidRDefault="00310725" w:rsidP="00310725">
      <w:pPr>
        <w:jc w:val="both"/>
        <w:rPr>
          <w:rFonts w:ascii="Calibri" w:hAnsi="Calibri" w:cs="Arial"/>
          <w:color w:val="000000"/>
        </w:rPr>
      </w:pPr>
      <w:r w:rsidRPr="00870D67">
        <w:rPr>
          <w:rFonts w:ascii="Calibri" w:hAnsi="Calibri" w:cs="Arial"/>
          <w:color w:val="000000"/>
        </w:rPr>
        <w:t>Učitelji i stručni suradnici, učenik, roditelj, skrbnik i drugi građanin koji smatra da je neki od obveznika primjene etičkog kodeksa postupio suprotno odredbama kodeksa, može dostaviti svoju pritužbu Etičkom povjerenstvu.</w:t>
      </w:r>
    </w:p>
    <w:p w:rsidR="00310725" w:rsidRPr="00870D67" w:rsidRDefault="00310725" w:rsidP="00310725">
      <w:pPr>
        <w:jc w:val="both"/>
        <w:rPr>
          <w:rFonts w:ascii="Calibri" w:hAnsi="Calibri" w:cs="Arial"/>
          <w:color w:val="000000"/>
        </w:rPr>
      </w:pPr>
      <w:r w:rsidRPr="00870D67">
        <w:rPr>
          <w:rFonts w:ascii="Calibri" w:hAnsi="Calibri" w:cs="Arial"/>
          <w:color w:val="000000"/>
        </w:rPr>
        <w:t>Pritužba se može podnijeti u pisanom obliku u tajništvu Škole i mora sadržavati podatke o opisu činjeničnog stanja.</w:t>
      </w:r>
    </w:p>
    <w:p w:rsidR="00310725" w:rsidRPr="00870D67" w:rsidRDefault="00310725" w:rsidP="00310725">
      <w:pPr>
        <w:rPr>
          <w:rFonts w:ascii="Calibri" w:hAnsi="Calibri" w:cs="Arial"/>
          <w:color w:val="000000"/>
        </w:rPr>
      </w:pPr>
    </w:p>
    <w:p w:rsidR="00310725" w:rsidRDefault="00310725" w:rsidP="00310725">
      <w:pPr>
        <w:jc w:val="cente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lastRenderedPageBreak/>
        <w:t>Članak 36.</w:t>
      </w:r>
    </w:p>
    <w:p w:rsidR="00310725" w:rsidRPr="00870D67" w:rsidRDefault="00310725" w:rsidP="00310725">
      <w:pPr>
        <w:jc w:val="both"/>
        <w:rPr>
          <w:rFonts w:ascii="Calibri" w:hAnsi="Calibri" w:cs="Arial"/>
          <w:color w:val="000000"/>
        </w:rPr>
      </w:pPr>
      <w:r w:rsidRPr="00870D67">
        <w:rPr>
          <w:rFonts w:ascii="Calibri" w:hAnsi="Calibri" w:cs="Arial"/>
          <w:color w:val="000000"/>
        </w:rPr>
        <w:t>Pritužbu zaprima ravnatelj koji ju je dužan bez odlaganja dostaviti svim članovima Etičkog povjerenstva te u roku od 15 dana sazvati sjednicu Etičkog povjerenstva.</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Pritužbu podnositelja Etičko povjerenstvo treba riješiti ispitavši objektivne okolnosti i svoj zaključak u pisanom obliku dostaviti podnositelju pritužbe i ravnatelju u roku od 30 dana od zaprimanja pritužbe. </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37.</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Etičkog kodeksa dužni su se pridržavati svi učitelji i stručni suradnici koji su na dan stupanja na snagu ovog Etičkog kodeksa u radnom odnosu u Školi. </w:t>
      </w:r>
    </w:p>
    <w:p w:rsidR="00310725" w:rsidRPr="00870D67" w:rsidRDefault="00310725" w:rsidP="00310725">
      <w:pPr>
        <w:jc w:val="both"/>
        <w:rPr>
          <w:rFonts w:ascii="Calibri" w:hAnsi="Calibri" w:cs="Arial"/>
          <w:color w:val="000000"/>
        </w:rPr>
      </w:pPr>
      <w:r w:rsidRPr="00870D67">
        <w:rPr>
          <w:rFonts w:ascii="Calibri" w:hAnsi="Calibri" w:cs="Arial"/>
          <w:color w:val="000000"/>
        </w:rPr>
        <w:t xml:space="preserve">Ravnatelj skrbi da se svaka osoba  koja će zasnovati radni odnos nakon stupanja na snagu ovog Etičkog kodeksa, prije sklapanja ugovora o radu upozna s odredbama ovog Etičkog kodeksa i pridržava ih se u radu. </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38.</w:t>
      </w:r>
    </w:p>
    <w:p w:rsidR="00310725" w:rsidRPr="00870D67" w:rsidRDefault="00310725" w:rsidP="00310725">
      <w:pPr>
        <w:jc w:val="both"/>
        <w:rPr>
          <w:rFonts w:ascii="Calibri" w:hAnsi="Calibri" w:cs="Arial"/>
          <w:color w:val="000000"/>
        </w:rPr>
      </w:pPr>
      <w:r w:rsidRPr="00870D67">
        <w:rPr>
          <w:rFonts w:ascii="Calibri" w:hAnsi="Calibri" w:cs="Arial"/>
          <w:color w:val="000000"/>
        </w:rPr>
        <w:t>Ovaj Etički kodeks ističe se na oglasnoj ploči i na mrežnim stranicama Škole.</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39.</w:t>
      </w:r>
    </w:p>
    <w:p w:rsidR="00310725" w:rsidRPr="00870D67" w:rsidRDefault="00310725" w:rsidP="00310725">
      <w:pPr>
        <w:jc w:val="both"/>
        <w:rPr>
          <w:rFonts w:ascii="Calibri" w:hAnsi="Calibri" w:cs="Arial"/>
          <w:color w:val="000000"/>
        </w:rPr>
      </w:pPr>
      <w:r w:rsidRPr="00870D67">
        <w:rPr>
          <w:rFonts w:ascii="Calibri" w:hAnsi="Calibri" w:cs="Arial"/>
          <w:color w:val="000000"/>
        </w:rPr>
        <w:t>Ovaj Etički kodeks stupa na snagu danom objavljivanja na oglasnoj ploči Osnovne škole ''Žrnovnica'' Žrnovnica.</w:t>
      </w:r>
    </w:p>
    <w:p w:rsidR="00310725" w:rsidRPr="00870D67" w:rsidRDefault="00310725" w:rsidP="00310725">
      <w:pPr>
        <w:rPr>
          <w:rFonts w:ascii="Calibri" w:hAnsi="Calibri" w:cs="Arial"/>
          <w:color w:val="000000"/>
        </w:rPr>
      </w:pPr>
    </w:p>
    <w:p w:rsidR="00310725" w:rsidRPr="00870D67" w:rsidRDefault="00310725" w:rsidP="00310725">
      <w:pPr>
        <w:jc w:val="center"/>
        <w:rPr>
          <w:rFonts w:ascii="Calibri" w:hAnsi="Calibri" w:cs="Arial"/>
          <w:color w:val="000000"/>
        </w:rPr>
      </w:pPr>
      <w:r w:rsidRPr="00870D67">
        <w:rPr>
          <w:rFonts w:ascii="Calibri" w:hAnsi="Calibri" w:cs="Arial"/>
          <w:color w:val="000000"/>
        </w:rPr>
        <w:t>Članak 40.</w:t>
      </w:r>
    </w:p>
    <w:p w:rsidR="00310725" w:rsidRPr="00870D67" w:rsidRDefault="00310725" w:rsidP="00310725">
      <w:pPr>
        <w:jc w:val="both"/>
        <w:rPr>
          <w:rFonts w:ascii="Calibri" w:hAnsi="Calibri" w:cs="Arial"/>
          <w:color w:val="000000"/>
        </w:rPr>
      </w:pPr>
      <w:r w:rsidRPr="00870D67">
        <w:rPr>
          <w:rFonts w:ascii="Calibri" w:hAnsi="Calibri" w:cs="Arial"/>
          <w:color w:val="000000"/>
        </w:rPr>
        <w:t>Stupanjem na snagu ovog Etičkog kodeksa prestaje važiti Etički kodeks od 27. svibnja 2009. godine.</w:t>
      </w:r>
    </w:p>
    <w:p w:rsidR="00310725" w:rsidRPr="00870D67" w:rsidRDefault="00310725" w:rsidP="00310725">
      <w:pPr>
        <w:jc w:val="both"/>
        <w:rPr>
          <w:rFonts w:ascii="Calibri" w:hAnsi="Calibri" w:cs="Arial"/>
          <w:color w:val="000000"/>
        </w:rPr>
      </w:pPr>
    </w:p>
    <w:p w:rsidR="00310725" w:rsidRPr="00870D67" w:rsidRDefault="00310725" w:rsidP="00310725">
      <w:pPr>
        <w:jc w:val="both"/>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310725" w:rsidRPr="00D314D0" w:rsidTr="003B5728">
        <w:tc>
          <w:tcPr>
            <w:tcW w:w="4644" w:type="dxa"/>
            <w:tcBorders>
              <w:top w:val="nil"/>
              <w:left w:val="nil"/>
              <w:bottom w:val="nil"/>
              <w:right w:val="nil"/>
            </w:tcBorders>
          </w:tcPr>
          <w:p w:rsidR="00310725" w:rsidRPr="00D314D0" w:rsidRDefault="00310725" w:rsidP="003B5728">
            <w:pPr>
              <w:jc w:val="both"/>
              <w:rPr>
                <w:rFonts w:ascii="Calibri" w:hAnsi="Calibri" w:cs="Arial"/>
                <w:color w:val="000000"/>
              </w:rPr>
            </w:pPr>
          </w:p>
        </w:tc>
        <w:tc>
          <w:tcPr>
            <w:tcW w:w="4644" w:type="dxa"/>
            <w:tcBorders>
              <w:top w:val="nil"/>
              <w:left w:val="nil"/>
              <w:bottom w:val="nil"/>
              <w:right w:val="nil"/>
            </w:tcBorders>
          </w:tcPr>
          <w:p w:rsidR="00310725" w:rsidRPr="00D314D0" w:rsidRDefault="00310725" w:rsidP="003B5728">
            <w:pPr>
              <w:jc w:val="center"/>
              <w:rPr>
                <w:rFonts w:ascii="Calibri" w:hAnsi="Calibri" w:cs="Arial"/>
                <w:color w:val="000000"/>
              </w:rPr>
            </w:pPr>
            <w:r w:rsidRPr="00D314D0">
              <w:rPr>
                <w:rFonts w:ascii="Calibri" w:hAnsi="Calibri" w:cs="Arial"/>
                <w:color w:val="000000"/>
              </w:rPr>
              <w:t>Predsjednica Školskog odbora</w:t>
            </w:r>
          </w:p>
        </w:tc>
      </w:tr>
      <w:tr w:rsidR="00310725" w:rsidRPr="00D314D0" w:rsidTr="003B5728">
        <w:tc>
          <w:tcPr>
            <w:tcW w:w="4644" w:type="dxa"/>
            <w:tcBorders>
              <w:top w:val="nil"/>
              <w:left w:val="nil"/>
              <w:bottom w:val="nil"/>
              <w:right w:val="nil"/>
            </w:tcBorders>
          </w:tcPr>
          <w:p w:rsidR="00310725" w:rsidRPr="00D314D0" w:rsidRDefault="00310725" w:rsidP="003B5728">
            <w:pPr>
              <w:jc w:val="both"/>
              <w:rPr>
                <w:rFonts w:ascii="Calibri" w:hAnsi="Calibri" w:cs="Arial"/>
                <w:color w:val="000000"/>
              </w:rPr>
            </w:pPr>
          </w:p>
        </w:tc>
        <w:tc>
          <w:tcPr>
            <w:tcW w:w="4644" w:type="dxa"/>
            <w:tcBorders>
              <w:top w:val="nil"/>
              <w:left w:val="nil"/>
              <w:bottom w:val="nil"/>
              <w:right w:val="nil"/>
            </w:tcBorders>
          </w:tcPr>
          <w:p w:rsidR="00310725" w:rsidRPr="00D314D0" w:rsidRDefault="00310725" w:rsidP="003B5728">
            <w:pPr>
              <w:jc w:val="center"/>
              <w:rPr>
                <w:rFonts w:ascii="Calibri" w:hAnsi="Calibri" w:cs="Arial"/>
                <w:color w:val="000000"/>
              </w:rPr>
            </w:pPr>
          </w:p>
        </w:tc>
      </w:tr>
      <w:tr w:rsidR="00310725" w:rsidRPr="00D314D0" w:rsidTr="003B5728">
        <w:tc>
          <w:tcPr>
            <w:tcW w:w="4644" w:type="dxa"/>
            <w:tcBorders>
              <w:top w:val="nil"/>
              <w:left w:val="nil"/>
              <w:bottom w:val="nil"/>
              <w:right w:val="nil"/>
            </w:tcBorders>
          </w:tcPr>
          <w:p w:rsidR="00310725" w:rsidRPr="00D314D0" w:rsidRDefault="00310725" w:rsidP="003B5728">
            <w:pPr>
              <w:jc w:val="both"/>
              <w:rPr>
                <w:rFonts w:ascii="Calibri" w:hAnsi="Calibri" w:cs="Arial"/>
                <w:color w:val="000000"/>
              </w:rPr>
            </w:pPr>
          </w:p>
        </w:tc>
        <w:tc>
          <w:tcPr>
            <w:tcW w:w="4644" w:type="dxa"/>
            <w:tcBorders>
              <w:top w:val="nil"/>
              <w:left w:val="nil"/>
              <w:bottom w:val="nil"/>
              <w:right w:val="nil"/>
            </w:tcBorders>
          </w:tcPr>
          <w:p w:rsidR="00310725" w:rsidRPr="00D314D0" w:rsidRDefault="00310725" w:rsidP="003B5728">
            <w:pPr>
              <w:jc w:val="center"/>
              <w:rPr>
                <w:rFonts w:ascii="Calibri" w:hAnsi="Calibri" w:cs="Arial"/>
                <w:color w:val="000000"/>
              </w:rPr>
            </w:pPr>
            <w:r w:rsidRPr="00D314D0">
              <w:rPr>
                <w:rFonts w:ascii="Calibri" w:hAnsi="Calibri" w:cs="Arial"/>
                <w:color w:val="000000"/>
              </w:rPr>
              <w:t xml:space="preserve">Lidija </w:t>
            </w:r>
            <w:proofErr w:type="spellStart"/>
            <w:r w:rsidRPr="00D314D0">
              <w:rPr>
                <w:rFonts w:ascii="Calibri" w:hAnsi="Calibri" w:cs="Arial"/>
                <w:color w:val="000000"/>
              </w:rPr>
              <w:t>Đerek</w:t>
            </w:r>
            <w:proofErr w:type="spellEnd"/>
            <w:r w:rsidRPr="00D314D0">
              <w:rPr>
                <w:rFonts w:ascii="Calibri" w:hAnsi="Calibri" w:cs="Arial"/>
                <w:color w:val="000000"/>
              </w:rPr>
              <w:t xml:space="preserve">, </w:t>
            </w:r>
            <w:proofErr w:type="spellStart"/>
            <w:r w:rsidRPr="00D314D0">
              <w:rPr>
                <w:rFonts w:ascii="Calibri" w:hAnsi="Calibri" w:cs="Arial"/>
                <w:color w:val="000000"/>
              </w:rPr>
              <w:t>prof</w:t>
            </w:r>
            <w:proofErr w:type="spellEnd"/>
            <w:r w:rsidRPr="00D314D0">
              <w:rPr>
                <w:rFonts w:ascii="Calibri" w:hAnsi="Calibri" w:cs="Arial"/>
                <w:color w:val="000000"/>
              </w:rPr>
              <w:t>.</w:t>
            </w:r>
          </w:p>
        </w:tc>
      </w:tr>
    </w:tbl>
    <w:p w:rsidR="00310725" w:rsidRPr="00870D67" w:rsidRDefault="00310725" w:rsidP="00310725">
      <w:pPr>
        <w:rPr>
          <w:rFonts w:ascii="Calibri" w:hAnsi="Calibri" w:cs="Arial"/>
          <w:color w:val="000000"/>
        </w:rPr>
      </w:pPr>
    </w:p>
    <w:p w:rsidR="00310725" w:rsidRPr="00870D67" w:rsidRDefault="00310725" w:rsidP="00310725">
      <w:pPr>
        <w:rPr>
          <w:rFonts w:ascii="Calibri" w:hAnsi="Calibri" w:cs="Arial"/>
          <w:color w:val="000000"/>
        </w:rPr>
      </w:pPr>
    </w:p>
    <w:p w:rsidR="00310725" w:rsidRPr="00870D67" w:rsidRDefault="00310725" w:rsidP="00310725">
      <w:pPr>
        <w:rPr>
          <w:rFonts w:ascii="Calibri" w:hAnsi="Calibri" w:cs="Arial"/>
          <w:color w:val="000000"/>
        </w:rPr>
      </w:pPr>
      <w:r w:rsidRPr="00870D67">
        <w:rPr>
          <w:rFonts w:ascii="Calibri" w:hAnsi="Calibri" w:cs="Arial"/>
          <w:color w:val="000000"/>
        </w:rPr>
        <w:t>Ovaj Etički kodeks objavljen je na oglasnoj ploči Škole</w:t>
      </w:r>
      <w:r>
        <w:rPr>
          <w:rFonts w:ascii="Calibri" w:hAnsi="Calibri" w:cs="Arial"/>
          <w:color w:val="000000"/>
        </w:rPr>
        <w:t xml:space="preserve"> </w:t>
      </w:r>
    </w:p>
    <w:p w:rsidR="00310725" w:rsidRPr="00870D67" w:rsidRDefault="00310725" w:rsidP="00310725">
      <w:pPr>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310725" w:rsidRPr="00D314D0" w:rsidTr="003B5728">
        <w:tc>
          <w:tcPr>
            <w:tcW w:w="4644" w:type="dxa"/>
            <w:tcBorders>
              <w:top w:val="nil"/>
              <w:left w:val="nil"/>
              <w:bottom w:val="nil"/>
              <w:right w:val="nil"/>
            </w:tcBorders>
          </w:tcPr>
          <w:p w:rsidR="00310725" w:rsidRPr="00D314D0" w:rsidRDefault="00310725" w:rsidP="003B5728">
            <w:pPr>
              <w:rPr>
                <w:rFonts w:ascii="Calibri" w:hAnsi="Calibri" w:cs="Arial"/>
                <w:color w:val="000000"/>
              </w:rPr>
            </w:pPr>
          </w:p>
        </w:tc>
        <w:tc>
          <w:tcPr>
            <w:tcW w:w="4644" w:type="dxa"/>
            <w:tcBorders>
              <w:top w:val="nil"/>
              <w:left w:val="nil"/>
              <w:bottom w:val="nil"/>
              <w:right w:val="nil"/>
            </w:tcBorders>
          </w:tcPr>
          <w:p w:rsidR="00310725" w:rsidRPr="00D314D0" w:rsidRDefault="00310725" w:rsidP="003B5728">
            <w:pPr>
              <w:jc w:val="center"/>
              <w:rPr>
                <w:rFonts w:ascii="Calibri" w:hAnsi="Calibri" w:cs="Arial"/>
                <w:color w:val="000000"/>
              </w:rPr>
            </w:pPr>
          </w:p>
          <w:p w:rsidR="00310725" w:rsidRPr="00D314D0" w:rsidRDefault="00310725" w:rsidP="003B5728">
            <w:pPr>
              <w:jc w:val="center"/>
              <w:rPr>
                <w:rFonts w:ascii="Calibri" w:hAnsi="Calibri" w:cs="Arial"/>
                <w:color w:val="000000"/>
              </w:rPr>
            </w:pPr>
            <w:r w:rsidRPr="00D314D0">
              <w:rPr>
                <w:rFonts w:ascii="Calibri" w:hAnsi="Calibri" w:cs="Arial"/>
                <w:color w:val="000000"/>
              </w:rPr>
              <w:t>Ravnateljica</w:t>
            </w:r>
          </w:p>
        </w:tc>
      </w:tr>
      <w:tr w:rsidR="00310725" w:rsidRPr="00D314D0" w:rsidTr="003B5728">
        <w:tc>
          <w:tcPr>
            <w:tcW w:w="4644" w:type="dxa"/>
            <w:tcBorders>
              <w:top w:val="nil"/>
              <w:left w:val="nil"/>
              <w:bottom w:val="nil"/>
              <w:right w:val="nil"/>
            </w:tcBorders>
          </w:tcPr>
          <w:p w:rsidR="00310725" w:rsidRPr="00D314D0" w:rsidRDefault="00310725" w:rsidP="003B5728">
            <w:pPr>
              <w:rPr>
                <w:rFonts w:ascii="Calibri" w:hAnsi="Calibri" w:cs="Arial"/>
                <w:color w:val="000000"/>
              </w:rPr>
            </w:pPr>
          </w:p>
        </w:tc>
        <w:tc>
          <w:tcPr>
            <w:tcW w:w="4644" w:type="dxa"/>
            <w:tcBorders>
              <w:top w:val="nil"/>
              <w:left w:val="nil"/>
              <w:bottom w:val="nil"/>
              <w:right w:val="nil"/>
            </w:tcBorders>
          </w:tcPr>
          <w:p w:rsidR="00310725" w:rsidRPr="00D314D0" w:rsidRDefault="00310725" w:rsidP="003B5728">
            <w:pPr>
              <w:jc w:val="center"/>
              <w:rPr>
                <w:rFonts w:ascii="Calibri" w:hAnsi="Calibri" w:cs="Arial"/>
                <w:color w:val="000000"/>
              </w:rPr>
            </w:pPr>
          </w:p>
        </w:tc>
      </w:tr>
      <w:tr w:rsidR="00310725" w:rsidRPr="00D314D0" w:rsidTr="003B5728">
        <w:tc>
          <w:tcPr>
            <w:tcW w:w="4644" w:type="dxa"/>
            <w:tcBorders>
              <w:top w:val="nil"/>
              <w:left w:val="nil"/>
              <w:bottom w:val="nil"/>
              <w:right w:val="nil"/>
            </w:tcBorders>
          </w:tcPr>
          <w:p w:rsidR="00310725" w:rsidRPr="00D314D0" w:rsidRDefault="00310725" w:rsidP="003B5728">
            <w:pPr>
              <w:rPr>
                <w:rFonts w:ascii="Calibri" w:hAnsi="Calibri" w:cs="Arial"/>
                <w:color w:val="000000"/>
              </w:rPr>
            </w:pPr>
          </w:p>
        </w:tc>
        <w:tc>
          <w:tcPr>
            <w:tcW w:w="4644" w:type="dxa"/>
            <w:tcBorders>
              <w:top w:val="nil"/>
              <w:left w:val="nil"/>
              <w:bottom w:val="nil"/>
              <w:right w:val="nil"/>
            </w:tcBorders>
          </w:tcPr>
          <w:p w:rsidR="00310725" w:rsidRPr="00D314D0" w:rsidRDefault="00310725" w:rsidP="003B5728">
            <w:pPr>
              <w:jc w:val="center"/>
              <w:rPr>
                <w:rFonts w:ascii="Calibri" w:hAnsi="Calibri" w:cs="Arial"/>
                <w:color w:val="000000"/>
              </w:rPr>
            </w:pPr>
            <w:r w:rsidRPr="00D314D0">
              <w:rPr>
                <w:rFonts w:ascii="Calibri" w:hAnsi="Calibri" w:cs="Arial"/>
                <w:color w:val="000000"/>
              </w:rPr>
              <w:t xml:space="preserve">Matija </w:t>
            </w:r>
            <w:proofErr w:type="spellStart"/>
            <w:r w:rsidRPr="00D314D0">
              <w:rPr>
                <w:rFonts w:ascii="Calibri" w:hAnsi="Calibri" w:cs="Arial"/>
                <w:color w:val="000000"/>
              </w:rPr>
              <w:t>Šitum</w:t>
            </w:r>
            <w:proofErr w:type="spellEnd"/>
            <w:r w:rsidRPr="00D314D0">
              <w:rPr>
                <w:rFonts w:ascii="Calibri" w:hAnsi="Calibri" w:cs="Arial"/>
                <w:color w:val="000000"/>
              </w:rPr>
              <w:t xml:space="preserve">, </w:t>
            </w:r>
            <w:proofErr w:type="spellStart"/>
            <w:r w:rsidRPr="00D314D0">
              <w:rPr>
                <w:rFonts w:ascii="Calibri" w:hAnsi="Calibri" w:cs="Arial"/>
                <w:color w:val="000000"/>
              </w:rPr>
              <w:t>prof</w:t>
            </w:r>
            <w:proofErr w:type="spellEnd"/>
            <w:r w:rsidRPr="00D314D0">
              <w:rPr>
                <w:rFonts w:ascii="Calibri" w:hAnsi="Calibri" w:cs="Arial"/>
                <w:color w:val="000000"/>
              </w:rPr>
              <w:t>.</w:t>
            </w:r>
          </w:p>
        </w:tc>
      </w:tr>
    </w:tbl>
    <w:p w:rsidR="00310725" w:rsidRPr="00870D67" w:rsidRDefault="00310725" w:rsidP="00310725">
      <w:pPr>
        <w:rPr>
          <w:rFonts w:ascii="Calibri" w:hAnsi="Calibri" w:cs="Arial"/>
          <w:color w:val="000000"/>
        </w:rPr>
      </w:pPr>
    </w:p>
    <w:p w:rsidR="00310725" w:rsidRPr="00870D67" w:rsidRDefault="00310725" w:rsidP="00310725">
      <w:pPr>
        <w:rPr>
          <w:rFonts w:ascii="Calibri" w:hAnsi="Calibri" w:cs="Arial"/>
          <w:color w:val="000000"/>
        </w:rPr>
      </w:pPr>
    </w:p>
    <w:p w:rsidR="00310725" w:rsidRPr="00870D67" w:rsidRDefault="00310725" w:rsidP="00310725">
      <w:pPr>
        <w:rPr>
          <w:rFonts w:ascii="Calibri" w:hAnsi="Calibri" w:cs="Arial"/>
          <w:color w:val="000000"/>
        </w:rPr>
      </w:pPr>
    </w:p>
    <w:p w:rsidR="00310725" w:rsidRPr="00870D67" w:rsidRDefault="00310725" w:rsidP="00310725">
      <w:pPr>
        <w:rPr>
          <w:rFonts w:ascii="Calibri" w:hAnsi="Calibri" w:cs="Arial"/>
          <w:color w:val="000000"/>
        </w:rPr>
      </w:pPr>
      <w:r w:rsidRPr="00870D67">
        <w:rPr>
          <w:rFonts w:ascii="Calibri" w:hAnsi="Calibri" w:cs="Arial"/>
          <w:color w:val="000000"/>
        </w:rPr>
        <w:t>KLASA:</w:t>
      </w:r>
      <w:r>
        <w:rPr>
          <w:rFonts w:ascii="Calibri" w:hAnsi="Calibri" w:cs="Arial"/>
          <w:color w:val="000000"/>
        </w:rPr>
        <w:t xml:space="preserve"> 003-05/16-01/2</w:t>
      </w:r>
    </w:p>
    <w:p w:rsidR="00310725" w:rsidRPr="00870D67" w:rsidRDefault="00310725" w:rsidP="00310725">
      <w:pPr>
        <w:rPr>
          <w:rFonts w:ascii="Calibri" w:hAnsi="Calibri" w:cs="Arial"/>
          <w:color w:val="000000"/>
        </w:rPr>
      </w:pPr>
      <w:r w:rsidRPr="00870D67">
        <w:rPr>
          <w:rFonts w:ascii="Calibri" w:hAnsi="Calibri" w:cs="Arial"/>
          <w:color w:val="000000"/>
        </w:rPr>
        <w:t>URBROJ:</w:t>
      </w:r>
      <w:r>
        <w:rPr>
          <w:rFonts w:ascii="Calibri" w:hAnsi="Calibri" w:cs="Arial"/>
          <w:color w:val="000000"/>
        </w:rPr>
        <w:t xml:space="preserve"> 2181-67-01-16-1</w:t>
      </w:r>
    </w:p>
    <w:p w:rsidR="00F84D7B" w:rsidRDefault="00310725" w:rsidP="00310725">
      <w:r w:rsidRPr="00870D67">
        <w:rPr>
          <w:rFonts w:ascii="Calibri" w:hAnsi="Calibri" w:cs="Arial"/>
          <w:color w:val="000000"/>
        </w:rPr>
        <w:t xml:space="preserve">Žrnovnica, </w:t>
      </w:r>
      <w:r>
        <w:rPr>
          <w:rFonts w:ascii="Calibri" w:hAnsi="Calibri" w:cs="Arial"/>
          <w:color w:val="000000"/>
        </w:rPr>
        <w:t>8. veljače 2016.</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sectPr w:rsidR="00F84D7B" w:rsidSect="00F84D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10725"/>
    <w:rsid w:val="00310725"/>
    <w:rsid w:val="00F84D7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2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310725"/>
  </w:style>
  <w:style w:type="character" w:styleId="Naglaeno">
    <w:name w:val="Strong"/>
    <w:uiPriority w:val="22"/>
    <w:qFormat/>
    <w:rsid w:val="003107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2016-02-15T08:02:00Z</dcterms:created>
  <dcterms:modified xsi:type="dcterms:W3CDTF">2016-02-15T08:03:00Z</dcterms:modified>
</cp:coreProperties>
</file>