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spacing w:after="0"/>
        <w:jc w:val="both"/>
        <w:rPr>
          <w:sz w:val="22"/>
          <w:szCs w:val="22"/>
        </w:rPr>
      </w:pPr>
      <w:r>
        <w:rPr>
          <w:sz w:val="22"/>
          <w:szCs w:val="22"/>
        </w:rPr>
        <w:t xml:space="preserve">Na temelju </w:t>
      </w:r>
      <w:r>
        <w:rPr>
          <w:bCs/>
          <w:sz w:val="22"/>
          <w:szCs w:val="22"/>
        </w:rPr>
        <w:t xml:space="preserve">članka 118. </w:t>
      </w:r>
      <w:r>
        <w:rPr>
          <w:sz w:val="22"/>
          <w:szCs w:val="22"/>
        </w:rPr>
        <w:t xml:space="preserve">Zakona o odgoju i obrazovanju u osnovnoj i sre</w:t>
      </w:r>
      <w:r>
        <w:rPr>
          <w:sz w:val="22"/>
          <w:szCs w:val="22"/>
        </w:rPr>
        <w:t xml:space="preserve">dnjoj školi (Narodne novine broj 87/08, 86/09, 92/10, 105/10, 90/11, 5/12, 16/12, 86/12, 126/12, 94/13, 152/14, 07/17, 68/18, 98/19, 64/20, 151/22, 155/23, 156/23</w:t>
      </w:r>
      <w:r>
        <w:rPr>
          <w:sz w:val="22"/>
          <w:szCs w:val="22"/>
        </w:rPr>
        <w:t xml:space="preserve">, </w:t>
      </w:r>
      <w:r>
        <w:rPr>
          <w:sz w:val="22"/>
          <w:szCs w:val="22"/>
        </w:rPr>
        <w:t xml:space="preserve"> u daljnjem tekstu: Zakon o odgoju i obrazovanju u osnovno</w:t>
      </w:r>
      <w:r>
        <w:rPr>
          <w:sz w:val="22"/>
          <w:szCs w:val="22"/>
        </w:rPr>
        <w:t xml:space="preserve">j</w:t>
      </w:r>
      <w:r>
        <w:rPr>
          <w:sz w:val="22"/>
          <w:szCs w:val="22"/>
        </w:rPr>
        <w:t xml:space="preserve"> i srednjoj školi)  i</w:t>
      </w:r>
      <w:r>
        <w:rPr>
          <w:sz w:val="22"/>
          <w:szCs w:val="22"/>
        </w:rPr>
        <w:t xml:space="preserve"> članka 58.</w:t>
      </w:r>
      <w:r>
        <w:rPr>
          <w:sz w:val="22"/>
          <w:szCs w:val="22"/>
        </w:rPr>
        <w:t xml:space="preserve"> s</w:t>
      </w:r>
      <w:r>
        <w:rPr>
          <w:sz w:val="22"/>
          <w:szCs w:val="22"/>
        </w:rPr>
        <w:t xml:space="preserve">tatuta Osnov</w:t>
      </w:r>
      <w:r>
        <w:rPr>
          <w:sz w:val="22"/>
          <w:szCs w:val="22"/>
        </w:rPr>
        <w:t xml:space="preserve">ne škole </w:t>
      </w:r>
      <w:r>
        <w:rPr>
          <w:sz w:val="22"/>
          <w:szCs w:val="22"/>
        </w:rPr>
        <w:t xml:space="preserve">Žrnovnica</w:t>
      </w:r>
      <w:r>
        <w:rPr>
          <w:sz w:val="22"/>
          <w:szCs w:val="22"/>
        </w:rPr>
        <w:t xml:space="preserve">,</w:t>
      </w:r>
      <w:r>
        <w:rPr>
          <w:sz w:val="22"/>
          <w:szCs w:val="22"/>
        </w:rPr>
        <w:t xml:space="preserve"> Hrvatskih velikana 41</w:t>
      </w:r>
      <w:r>
        <w:rPr>
          <w:sz w:val="22"/>
          <w:szCs w:val="22"/>
        </w:rPr>
        <w:t xml:space="preserve">,</w:t>
      </w:r>
      <w:r>
        <w:rPr>
          <w:sz w:val="22"/>
          <w:szCs w:val="22"/>
        </w:rPr>
        <w:t xml:space="preserve"> 21251 Žrnovnica</w:t>
      </w:r>
      <w:r>
        <w:rPr>
          <w:sz w:val="22"/>
          <w:szCs w:val="22"/>
        </w:rPr>
        <w:t xml:space="preserve"> </w:t>
      </w:r>
      <w:r>
        <w:rPr>
          <w:sz w:val="22"/>
          <w:szCs w:val="22"/>
        </w:rPr>
        <w:t xml:space="preserve"> a u skladu s </w:t>
      </w:r>
      <w:r>
        <w:rPr>
          <w:sz w:val="22"/>
          <w:szCs w:val="22"/>
          <w:shd w:val="clear" w:color="auto" w:fill="FFFFFF"/>
        </w:rPr>
        <w:t xml:space="preserve">Uredbom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i  Zakonom o provedbi Opće uredbe o zaštiti podataka (Narodne novine broj 42/18, u daljnjem tekstu: Zakon o provedbi Opće uredbe o zaštiti podataka)</w:t>
      </w:r>
      <w:r>
        <w:rPr>
          <w:bCs/>
          <w:sz w:val="22"/>
          <w:szCs w:val="22"/>
          <w:shd w:val="clear" w:color="auto" w:fill="FFFFFF"/>
        </w:rPr>
        <w:t xml:space="preserve">, </w:t>
      </w:r>
      <w:r>
        <w:rPr>
          <w:sz w:val="22"/>
          <w:szCs w:val="22"/>
        </w:rPr>
        <w:t xml:space="preserve">Škol</w:t>
      </w:r>
      <w:r>
        <w:rPr>
          <w:sz w:val="22"/>
          <w:szCs w:val="22"/>
        </w:rPr>
        <w:t xml:space="preserve">ski odbo</w:t>
      </w:r>
      <w:r>
        <w:rPr>
          <w:sz w:val="22"/>
          <w:szCs w:val="22"/>
        </w:rPr>
        <w:t xml:space="preserve">r </w:t>
      </w:r>
      <w:r>
        <w:rPr>
          <w:sz w:val="22"/>
          <w:szCs w:val="22"/>
        </w:rPr>
        <w:t xml:space="preserve">na sjednici održanoj </w:t>
      </w:r>
      <w:r>
        <w:rPr>
          <w:sz w:val="22"/>
          <w:szCs w:val="22"/>
        </w:rPr>
        <w:t xml:space="preserve">dana </w:t>
      </w:r>
      <w:r>
        <w:rPr>
          <w:sz w:val="22"/>
          <w:szCs w:val="22"/>
        </w:rPr>
        <w:t xml:space="preserve">13. veljače 2025.</w:t>
      </w:r>
      <w:r>
        <w:rPr>
          <w:sz w:val="22"/>
          <w:szCs w:val="22"/>
        </w:rPr>
        <w:t xml:space="preserve"> </w:t>
      </w:r>
      <w:r>
        <w:rPr>
          <w:sz w:val="22"/>
          <w:szCs w:val="22"/>
        </w:rPr>
        <w:t xml:space="preserve">godine donosi sljedeći:</w:t>
      </w:r>
    </w:p>
    <w:p>
      <w:pPr>
        <w:pStyle w:val="Standard"/>
        <w:spacing w:after="0" w:line="240" w:lineRule="auto"/>
        <w:rPr>
          <w:rFonts w:ascii="Times New Roman" w:hAnsi="Times New Roman" w:cs="Times New Roman"/>
          <w:b/>
        </w:rPr>
      </w:pPr>
    </w:p>
    <w:p>
      <w:pPr>
        <w:pStyle w:val="Standard"/>
        <w:spacing w:after="0" w:line="240" w:lineRule="auto"/>
        <w:jc w:val="center"/>
        <w:rPr>
          <w:rFonts w:ascii="Times New Roman" w:hAnsi="Times New Roman" w:cs="Times New Roman"/>
          <w:b/>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xml:space="preserve">PRAVILNIK O </w:t>
      </w:r>
      <w:r>
        <w:rPr>
          <w:rFonts w:ascii="Times New Roman" w:hAnsi="Times New Roman" w:cs="Times New Roman"/>
          <w:b/>
        </w:rPr>
        <w:t xml:space="preserve">OBRADI I </w:t>
      </w:r>
      <w:r>
        <w:rPr>
          <w:rFonts w:ascii="Times New Roman" w:hAnsi="Times New Roman" w:cs="Times New Roman"/>
          <w:b/>
        </w:rPr>
        <w:t xml:space="preserve">ZAŠTITI </w:t>
      </w:r>
      <w:r>
        <w:rPr>
          <w:rFonts w:ascii="Times New Roman" w:hAnsi="Times New Roman" w:cs="Times New Roman"/>
          <w:b/>
        </w:rPr>
        <w:t xml:space="preserve">OSOBNIH PODATAK</w:t>
      </w:r>
      <w:r>
        <w:rPr>
          <w:rFonts w:ascii="Times New Roman" w:hAnsi="Times New Roman" w:cs="Times New Roman"/>
          <w:b/>
        </w:rPr>
        <w:t xml:space="preserve">A</w:t>
      </w:r>
    </w:p>
    <w:p>
      <w:pPr>
        <w:pStyle w:val="Standard"/>
        <w:spacing w:after="0" w:line="240" w:lineRule="auto"/>
        <w:jc w:val="center"/>
        <w:rPr>
          <w:rFonts w:ascii="Times New Roman" w:hAnsi="Times New Roman" w:cs="Times New Roman"/>
          <w:b/>
        </w:rPr>
      </w:pPr>
    </w:p>
    <w:p>
      <w:pPr>
        <w:pStyle w:val="Standard"/>
        <w:spacing w:after="0" w:line="240" w:lineRule="auto"/>
        <w:rPr>
          <w:rFonts w:ascii="Times New Roman" w:hAnsi="Times New Roman" w:cs="Times New Roman"/>
          <w:b/>
          <w:u w:val="single"/>
        </w:rPr>
      </w:pPr>
    </w:p>
    <w:p>
      <w:pPr>
        <w:pStyle w:val="Standard"/>
        <w:spacing w:after="0" w:line="240" w:lineRule="auto"/>
        <w:rPr>
          <w:rFonts w:ascii="Times New Roman" w:hAnsi="Times New Roman" w:cs="Times New Roman"/>
          <w:b/>
        </w:rPr>
      </w:pPr>
      <w:r>
        <w:rPr>
          <w:rFonts w:ascii="Times New Roman" w:hAnsi="Times New Roman" w:cs="Times New Roman"/>
          <w:b/>
        </w:rPr>
        <w:t xml:space="preserve">I. OPĆE ODREDBE</w:t>
      </w:r>
    </w:p>
    <w:p>
      <w:pPr>
        <w:pStyle w:val="Standard"/>
        <w:spacing w:after="0" w:line="240" w:lineRule="auto"/>
        <w:rPr>
          <w:rFonts w:ascii="Times New Roman" w:hAnsi="Times New Roman" w:cs="Times New Roman"/>
          <w:b/>
          <w:u w:val="single"/>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w:t>
      </w:r>
    </w:p>
    <w:p>
      <w:pPr>
        <w:pStyle w:val="Standard"/>
        <w:spacing w:after="0" w:line="240" w:lineRule="auto"/>
        <w:jc w:val="center"/>
        <w:rPr>
          <w:rFonts w:ascii="Times New Roman" w:hAnsi="Times New Roman" w:cs="Times New Roman"/>
          <w:b/>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Prema definici</w:t>
      </w:r>
      <w:r>
        <w:rPr>
          <w:rFonts w:ascii="Times New Roman" w:hAnsi="Times New Roman" w:cs="Times New Roman"/>
        </w:rPr>
        <w:t xml:space="preserve">ji iz članka 4. stavka </w:t>
      </w:r>
      <w:r>
        <w:rPr>
          <w:rFonts w:ascii="Times New Roman" w:hAnsi="Times New Roman" w:cs="Times New Roman"/>
        </w:rPr>
        <w:t xml:space="preserve">7. </w:t>
      </w:r>
      <w:r>
        <w:rPr>
          <w:rFonts w:ascii="Times New Roman" w:hAnsi="Times New Roman" w:cs="Times New Roman"/>
          <w:bCs/>
        </w:rPr>
        <w:t xml:space="preserve">Opće uredbe o zaštiti</w:t>
      </w:r>
      <w:r>
        <w:rPr>
          <w:rFonts w:ascii="Times New Roman" w:hAnsi="Times New Roman" w:cs="Times New Roman"/>
          <w:bCs/>
        </w:rPr>
        <w:t xml:space="preserve"> podataka, Osnov</w:t>
      </w:r>
      <w:r>
        <w:rPr>
          <w:rFonts w:ascii="Times New Roman" w:hAnsi="Times New Roman" w:cs="Times New Roman"/>
          <w:bCs/>
        </w:rPr>
        <w:t xml:space="preserve">na škola </w:t>
      </w:r>
      <w:r>
        <w:rPr>
          <w:rFonts w:ascii="Times New Roman" w:hAnsi="Times New Roman" w:cs="Times New Roman"/>
          <w:bCs/>
        </w:rPr>
        <w:t xml:space="preserve">Žrnovnica, </w:t>
      </w:r>
      <w:r>
        <w:rPr>
          <w:rFonts w:ascii="Times New Roman" w:hAnsi="Times New Roman" w:cs="Times New Roman"/>
          <w:bCs/>
        </w:rPr>
        <w:t xml:space="preserve">Hrvatskih velikana 41, 21251 Žrnovnica</w:t>
      </w:r>
      <w:r>
        <w:rPr>
          <w:rFonts w:ascii="Times New Roman" w:hAnsi="Times New Roman" w:cs="Times New Roman"/>
          <w:bCs/>
        </w:rPr>
        <w:t xml:space="preserve"> </w:t>
      </w:r>
      <w:r>
        <w:rPr>
          <w:rFonts w:ascii="Times New Roman" w:hAnsi="Times New Roman" w:cs="Times New Roman"/>
          <w:bCs/>
        </w:rPr>
        <w:t xml:space="preserve">(u daljnjem tekstu: Škola</w:t>
      </w:r>
      <w:r>
        <w:rPr>
          <w:rFonts w:ascii="Times New Roman" w:hAnsi="Times New Roman" w:cs="Times New Roman"/>
          <w:bCs/>
        </w:rPr>
        <w:t xml:space="preserve"> ili Voditelj obrade</w:t>
      </w:r>
      <w:r>
        <w:rPr>
          <w:rFonts w:ascii="Times New Roman" w:hAnsi="Times New Roman" w:cs="Times New Roman"/>
          <w:bCs/>
        </w:rPr>
        <w:t xml:space="preserve">) je voditelj obrade osobnih podataka</w:t>
      </w:r>
      <w:r>
        <w:rPr>
          <w:rFonts w:ascii="Times New Roman" w:hAnsi="Times New Roman" w:cs="Times New Roman"/>
          <w:bCs/>
        </w:rPr>
        <w:t xml:space="preserve"> i obveznik</w:t>
      </w:r>
      <w:r>
        <w:rPr>
          <w:rFonts w:ascii="Times New Roman" w:hAnsi="Times New Roman" w:cs="Times New Roman"/>
          <w:bCs/>
        </w:rPr>
        <w:t xml:space="preserve"> primjene Opće uredbe o zaštiti poda</w:t>
      </w:r>
      <w:r>
        <w:rPr>
          <w:rFonts w:ascii="Times New Roman" w:hAnsi="Times New Roman" w:cs="Times New Roman"/>
          <w:bCs/>
        </w:rPr>
        <w:t xml:space="preserve">taka kod prikupljanja i </w:t>
      </w:r>
      <w:r>
        <w:rPr>
          <w:rFonts w:ascii="Times New Roman" w:hAnsi="Times New Roman" w:cs="Times New Roman"/>
          <w:bCs/>
        </w:rPr>
        <w:t xml:space="preserve">daljnje obrade osobnih podataka </w:t>
      </w:r>
      <w:r>
        <w:rPr>
          <w:rFonts w:ascii="Times New Roman" w:hAnsi="Times New Roman" w:cs="Times New Roman"/>
          <w:bCs/>
        </w:rPr>
        <w:t xml:space="preserve">ispitani</w:t>
      </w:r>
      <w:r>
        <w:rPr>
          <w:rFonts w:ascii="Times New Roman" w:hAnsi="Times New Roman" w:cs="Times New Roman"/>
          <w:bCs/>
        </w:rPr>
        <w:t xml:space="preserve">ka.</w:t>
      </w:r>
    </w:p>
    <w:p>
      <w:pPr>
        <w:pStyle w:val="Standard"/>
        <w:spacing w:after="0" w:line="240" w:lineRule="auto"/>
        <w:jc w:val="both"/>
        <w:rPr>
          <w:rFonts w:ascii="Times New Roman" w:hAnsi="Times New Roman" w:cs="Times New Roman"/>
          <w:bCs/>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Na obradu osobnih podataka u sustavu osnovnoškolskog i srednjoškolskog obrazovanja, uz</w:t>
      </w:r>
      <w:r>
        <w:rPr>
          <w:rFonts w:ascii="Times New Roman" w:hAnsi="Times New Roman" w:cs="Times New Roman"/>
          <w:bCs/>
        </w:rPr>
        <w:t xml:space="preserve"> Opću uredbu o zaštiti podataka, primjenjuje se Zakon o provedbi Opće uredbe o zaštiti podataka, </w:t>
      </w:r>
      <w:r>
        <w:rPr>
          <w:rFonts w:ascii="Times New Roman" w:hAnsi="Times New Roman" w:cs="Times New Roman"/>
        </w:rPr>
        <w:t xml:space="preserve">Zakon o odgoju i obrazovanju u osnovnoj i sr</w:t>
      </w:r>
      <w:r>
        <w:rPr>
          <w:rFonts w:ascii="Times New Roman" w:hAnsi="Times New Roman" w:cs="Times New Roman"/>
        </w:rPr>
        <w:t xml:space="preserve">ednjoj školi</w:t>
      </w:r>
      <w:r>
        <w:rPr>
          <w:rFonts w:ascii="Times New Roman" w:hAnsi="Times New Roman" w:cs="Times New Roman"/>
        </w:rPr>
        <w:t xml:space="preserve">, Zakon o radu,</w:t>
      </w:r>
      <w:r>
        <w:rPr>
          <w:rFonts w:ascii="Times New Roman" w:hAnsi="Times New Roman" w:cs="Times New Roman"/>
        </w:rPr>
        <w:t xml:space="preserve"> Zakon o registru zaposlenih i centraliziranom obračunu plaća u državnoj službi i javnim službama,</w:t>
      </w:r>
      <w:r>
        <w:rPr>
          <w:rFonts w:ascii="Times New Roman" w:hAnsi="Times New Roman" w:cs="Times New Roman"/>
        </w:rPr>
        <w:t xml:space="preserve"> Zakon o zaštiti na rad</w:t>
      </w:r>
      <w:r>
        <w:rPr>
          <w:rFonts w:ascii="Times New Roman" w:hAnsi="Times New Roman" w:cs="Times New Roman"/>
        </w:rPr>
        <w:t xml:space="preserve">u, te svi ostali zakonski i </w:t>
      </w:r>
      <w:r>
        <w:rPr>
          <w:rFonts w:ascii="Times New Roman" w:hAnsi="Times New Roman" w:cs="Times New Roman"/>
        </w:rPr>
        <w:t xml:space="preserve">podzakonski</w:t>
      </w:r>
      <w:r>
        <w:rPr>
          <w:rFonts w:ascii="Times New Roman" w:hAnsi="Times New Roman" w:cs="Times New Roman"/>
        </w:rPr>
        <w:t xml:space="preserve"> propisi koje je Škola prilikom obavljanja zakonom utvrđene djelatnosti dužna provoditi, a kojima se regulira</w:t>
      </w:r>
      <w:r>
        <w:rPr>
          <w:rFonts w:ascii="Times New Roman" w:hAnsi="Times New Roman" w:cs="Times New Roman"/>
        </w:rPr>
        <w:t xml:space="preserve">ju</w:t>
      </w:r>
      <w:r>
        <w:rPr>
          <w:rFonts w:ascii="Times New Roman" w:hAnsi="Times New Roman" w:cs="Times New Roman"/>
        </w:rPr>
        <w:t xml:space="preserve"> </w:t>
      </w:r>
      <w:r>
        <w:rPr>
          <w:rFonts w:ascii="Times New Roman" w:hAnsi="Times New Roman" w:cs="Times New Roman"/>
        </w:rPr>
        <w:t xml:space="preserve">pojedini</w:t>
      </w:r>
      <w:r>
        <w:rPr>
          <w:rFonts w:ascii="Times New Roman" w:hAnsi="Times New Roman" w:cs="Times New Roman"/>
        </w:rPr>
        <w:t xml:space="preserve"> </w:t>
      </w:r>
      <w:r>
        <w:rPr>
          <w:rFonts w:ascii="Times New Roman" w:hAnsi="Times New Roman" w:cs="Times New Roman"/>
        </w:rPr>
        <w:t xml:space="preserve">poslovni procesi, odnosno postupci</w:t>
      </w:r>
      <w:r>
        <w:rPr>
          <w:rFonts w:ascii="Times New Roman" w:hAnsi="Times New Roman" w:cs="Times New Roman"/>
        </w:rPr>
        <w:t xml:space="preserve"> </w:t>
      </w:r>
      <w:r>
        <w:rPr>
          <w:rFonts w:ascii="Times New Roman" w:hAnsi="Times New Roman" w:cs="Times New Roman"/>
        </w:rPr>
        <w:t xml:space="preserve">obrade </w:t>
      </w:r>
      <w:r>
        <w:rPr>
          <w:rFonts w:ascii="Times New Roman" w:hAnsi="Times New Roman" w:cs="Times New Roman"/>
        </w:rPr>
        <w:t xml:space="preserve">osobnih podataka ispitanika.</w:t>
      </w:r>
    </w:p>
    <w:p>
      <w:pPr>
        <w:pStyle w:val="Standard"/>
        <w:spacing w:after="0" w:line="240" w:lineRule="auto"/>
        <w:jc w:val="both"/>
        <w:rPr>
          <w:rFonts w:ascii="Times New Roman" w:hAnsi="Times New Roman" w:cs="Times New Roman"/>
          <w:bCs/>
        </w:rPr>
      </w:pPr>
    </w:p>
    <w:p>
      <w:pPr>
        <w:pStyle w:val="Standard"/>
        <w:spacing w:after="0" w:line="240" w:lineRule="auto"/>
        <w:jc w:val="both"/>
        <w:rPr>
          <w:rFonts w:ascii="Times New Roman" w:hAnsi="Times New Roman" w:cs="Times New Roman"/>
        </w:rPr>
      </w:pPr>
      <w:r>
        <w:rPr>
          <w:rFonts w:ascii="Times New Roman" w:hAnsi="Times New Roman" w:cs="Times New Roman"/>
          <w:bCs/>
        </w:rPr>
        <w:t xml:space="preserve">(3) </w:t>
      </w:r>
      <w:r>
        <w:rPr>
          <w:rFonts w:ascii="Times New Roman" w:hAnsi="Times New Roman" w:cs="Times New Roman"/>
          <w:bCs/>
        </w:rPr>
        <w:t xml:space="preserve">Odredbe ovog P</w:t>
      </w:r>
      <w:r>
        <w:rPr>
          <w:rFonts w:ascii="Times New Roman" w:hAnsi="Times New Roman" w:cs="Times New Roman"/>
          <w:bCs/>
        </w:rPr>
        <w:t xml:space="preserve">ravilnika primjenjuju se na obr</w:t>
      </w:r>
      <w:r>
        <w:rPr>
          <w:rFonts w:ascii="Times New Roman" w:hAnsi="Times New Roman" w:cs="Times New Roman"/>
          <w:bCs/>
        </w:rPr>
        <w:t xml:space="preserve">adu osobnih podataka učenika i njihovih </w:t>
      </w:r>
      <w:r>
        <w:rPr>
          <w:rFonts w:ascii="Times New Roman" w:hAnsi="Times New Roman" w:cs="Times New Roman"/>
          <w:bCs/>
        </w:rPr>
        <w:t xml:space="preserve">roditelja/skrbnika</w:t>
      </w:r>
      <w:r>
        <w:rPr>
          <w:rFonts w:ascii="Times New Roman" w:hAnsi="Times New Roman" w:cs="Times New Roman"/>
          <w:bCs/>
        </w:rPr>
        <w:t xml:space="preserve">, </w:t>
      </w:r>
      <w:r>
        <w:rPr>
          <w:rFonts w:ascii="Times New Roman" w:hAnsi="Times New Roman" w:cs="Times New Roman"/>
          <w:bCs/>
        </w:rPr>
        <w:t xml:space="preserve">zaposlenika i članova njihove obitelji,</w:t>
      </w:r>
      <w:r>
        <w:rPr>
          <w:rFonts w:ascii="Times New Roman" w:hAnsi="Times New Roman" w:cs="Times New Roman"/>
          <w:bCs/>
        </w:rPr>
        <w:t xml:space="preserve"> </w:t>
      </w:r>
      <w:r>
        <w:rPr>
          <w:rFonts w:ascii="Times New Roman" w:hAnsi="Times New Roman" w:cs="Times New Roman"/>
          <w:bCs/>
        </w:rPr>
        <w:t xml:space="preserve">kandidata koji sudjeluju u natječaju za zas</w:t>
      </w:r>
      <w:r>
        <w:rPr>
          <w:rFonts w:ascii="Times New Roman" w:hAnsi="Times New Roman" w:cs="Times New Roman"/>
          <w:bCs/>
        </w:rPr>
        <w:t xml:space="preserve">nivanje radnog odnosa, članova Š</w:t>
      </w:r>
      <w:r>
        <w:rPr>
          <w:rFonts w:ascii="Times New Roman" w:hAnsi="Times New Roman" w:cs="Times New Roman"/>
          <w:bCs/>
        </w:rPr>
        <w:t xml:space="preserve">kolskog odbora, va</w:t>
      </w:r>
      <w:r>
        <w:rPr>
          <w:rFonts w:ascii="Times New Roman" w:hAnsi="Times New Roman" w:cs="Times New Roman"/>
          <w:bCs/>
        </w:rPr>
        <w:t xml:space="preserve">njskih suradnika</w:t>
      </w:r>
      <w:r>
        <w:rPr>
          <w:rFonts w:ascii="Times New Roman" w:hAnsi="Times New Roman" w:cs="Times New Roman"/>
          <w:bCs/>
        </w:rPr>
        <w:t xml:space="preserve"> </w:t>
      </w:r>
      <w:r>
        <w:rPr>
          <w:rFonts w:ascii="Times New Roman" w:hAnsi="Times New Roman" w:cs="Times New Roman"/>
          <w:bCs/>
        </w:rPr>
        <w:t xml:space="preserve">te svih </w:t>
      </w:r>
      <w:r>
        <w:rPr>
          <w:rFonts w:ascii="Times New Roman" w:hAnsi="Times New Roman" w:cs="Times New Roman"/>
          <w:bCs/>
        </w:rPr>
        <w:t xml:space="preserve">osoba koje se </w:t>
      </w:r>
      <w:r>
        <w:rPr>
          <w:rFonts w:ascii="Times New Roman" w:hAnsi="Times New Roman" w:cs="Times New Roman"/>
          <w:bCs/>
        </w:rPr>
        <w:t xml:space="preserve">na neki drugi način </w:t>
      </w:r>
      <w:r>
        <w:rPr>
          <w:rFonts w:ascii="Times New Roman" w:hAnsi="Times New Roman" w:cs="Times New Roman"/>
          <w:bCs/>
        </w:rPr>
        <w:t xml:space="preserve">u smislu Opće uredbe o zaštiti podataka smatraju ispitanicima.</w:t>
      </w:r>
    </w:p>
    <w:p>
      <w:pPr>
        <w:pStyle w:val="Standard"/>
        <w:spacing w:after="0" w:line="240" w:lineRule="auto"/>
        <w:jc w:val="both"/>
        <w:rPr>
          <w:rFonts w:ascii="Times New Roman" w:hAnsi="Times New Roman" w:cs="Times New Roman"/>
          <w:b/>
        </w:rPr>
      </w:pPr>
    </w:p>
    <w:p>
      <w:pPr>
        <w:pStyle w:val="Standard"/>
        <w:spacing w:after="0" w:line="240" w:lineRule="auto"/>
        <w:jc w:val="center"/>
        <w:rPr>
          <w:rFonts w:ascii="Times New Roman" w:hAnsi="Times New Roman" w:cs="Times New Roman"/>
          <w:b/>
        </w:rPr>
      </w:pPr>
      <w:r>
        <w:rPr>
          <w:rFonts w:ascii="Times New Roman" w:hAnsi="Times New Roman" w:cs="Times New Roman"/>
        </w:rPr>
        <w:t xml:space="preserve">Članak 2</w:t>
      </w:r>
      <w:r>
        <w:rPr>
          <w:rFonts w:ascii="Times New Roman" w:hAnsi="Times New Roman" w:cs="Times New Roman"/>
          <w:b/>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Prilikom obrade</w:t>
      </w:r>
      <w:r>
        <w:rPr>
          <w:rFonts w:ascii="Times New Roman" w:hAnsi="Times New Roman" w:cs="Times New Roman"/>
        </w:rPr>
        <w:t xml:space="preserve"> osobnih podataka </w:t>
      </w:r>
      <w:r>
        <w:rPr>
          <w:rFonts w:ascii="Times New Roman" w:hAnsi="Times New Roman" w:cs="Times New Roman"/>
        </w:rPr>
        <w:t xml:space="preserve">Škola je obvezna pridržavati se </w:t>
      </w:r>
      <w:r>
        <w:rPr>
          <w:rFonts w:ascii="Times New Roman" w:hAnsi="Times New Roman" w:cs="Times New Roman"/>
        </w:rPr>
        <w:t xml:space="preserve">sljedeća načela: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načelo zakonite, poštene i transparentne obrade podataka</w:t>
      </w:r>
      <w:r>
        <w:rPr>
          <w:rFonts w:ascii="Times New Roman" w:hAnsi="Times New Roman" w:cs="Times New Roman"/>
        </w:rPr>
        <w:t xml:space="preserve"> </w:t>
      </w:r>
      <w:r>
        <w:rPr>
          <w:rFonts w:ascii="Times New Roman" w:hAnsi="Times New Roman" w:cs="Times New Roman"/>
        </w:rPr>
        <w:t xml:space="preserve">(osobni podaci moraju se obrađivati zakonito, pošteno i transparentno</w:t>
      </w:r>
      <w:r>
        <w:rPr>
          <w:rFonts w:ascii="Times New Roman" w:hAnsi="Times New Roman" w:cs="Times New Roman"/>
        </w:rPr>
        <w:t xml:space="preserve">. Svaka obrada koji provodi Škola  mora se temeljiti na zakonitoj</w:t>
      </w:r>
      <w:r>
        <w:rPr>
          <w:rFonts w:ascii="Times New Roman" w:hAnsi="Times New Roman" w:cs="Times New Roman"/>
        </w:rPr>
        <w:t xml:space="preserve">, definiranoj i dokazivoj</w:t>
      </w:r>
      <w:r>
        <w:rPr>
          <w:rFonts w:ascii="Times New Roman" w:hAnsi="Times New Roman" w:cs="Times New Roman"/>
        </w:rPr>
        <w:t xml:space="preserve"> pravnoj osnovi</w:t>
      </w:r>
      <w:r>
        <w:rPr>
          <w:rFonts w:ascii="Times New Roman" w:hAnsi="Times New Roman" w:cs="Times New Roman"/>
        </w:rPr>
        <w:t xml:space="preserve">. </w:t>
      </w:r>
      <w:r>
        <w:rPr>
          <w:rFonts w:ascii="Times New Roman" w:hAnsi="Times New Roman" w:cs="Times New Roman"/>
        </w:rPr>
        <w:t xml:space="preserve">Š</w:t>
      </w:r>
      <w:r>
        <w:rPr>
          <w:rFonts w:ascii="Times New Roman" w:hAnsi="Times New Roman" w:cs="Times New Roman"/>
        </w:rPr>
        <w:t xml:space="preserve">kola je obvezna </w:t>
      </w:r>
      <w:r>
        <w:rPr>
          <w:rFonts w:ascii="Times New Roman" w:hAnsi="Times New Roman" w:cs="Times New Roman"/>
        </w:rPr>
        <w:t xml:space="preserve">poduzeti potrebne napore kako bi ispita</w:t>
      </w:r>
      <w:r>
        <w:rPr>
          <w:rFonts w:ascii="Times New Roman" w:hAnsi="Times New Roman" w:cs="Times New Roman"/>
        </w:rPr>
        <w:t xml:space="preserve">nic</w:t>
      </w:r>
      <w:r>
        <w:rPr>
          <w:rFonts w:ascii="Times New Roman" w:hAnsi="Times New Roman" w:cs="Times New Roman"/>
        </w:rPr>
        <w:t xml:space="preserve">ima pružila</w:t>
      </w:r>
      <w:r>
        <w:rPr>
          <w:rFonts w:ascii="Times New Roman" w:hAnsi="Times New Roman" w:cs="Times New Roman"/>
        </w:rPr>
        <w:t xml:space="preserve"> sv</w:t>
      </w:r>
      <w:r>
        <w:rPr>
          <w:rFonts w:ascii="Times New Roman" w:hAnsi="Times New Roman" w:cs="Times New Roman"/>
        </w:rPr>
        <w:t xml:space="preserve">e potrebne informacije o obradi njihovih osobnih podataka u skladu sa člancima. 13. i 14. Opće uredbe o zaštiti podataka</w:t>
      </w:r>
      <w:r>
        <w:rPr>
          <w:rFonts w:ascii="Times New Roman" w:hAnsi="Times New Roman" w:cs="Times New Roman"/>
        </w:rPr>
        <w:t xml:space="preserve">)</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načelo ogra</w:t>
      </w:r>
      <w:r>
        <w:rPr>
          <w:rFonts w:ascii="Times New Roman" w:hAnsi="Times New Roman" w:cs="Times New Roman"/>
        </w:rPr>
        <w:t xml:space="preserve">ničavanja svrhe obrade podataka (osobni podaci moraju biti prikupljeni u posebne, izričite i zakonite svrhe i ne smiju se dalje obrađivati na način koji nije podudaran sa tim svrhama</w:t>
      </w:r>
      <w:r>
        <w:rPr>
          <w:rFonts w:ascii="Times New Roman" w:hAnsi="Times New Roman" w:cs="Times New Roman"/>
        </w:rPr>
        <w:t xml:space="preserve">. Svrha obrade mora biti izrijekom navedena i opravdana u vrijeme prikupljanja osobnih podataka. </w:t>
      </w:r>
      <w:r>
        <w:rPr>
          <w:rFonts w:ascii="Times New Roman" w:hAnsi="Times New Roman" w:cs="Times New Roman"/>
        </w:rPr>
        <w:t xml:space="preserve">Daljnja obrada osobnih podataka dopuštena je u svrhu znanstvenog ili povijesnog istraživanja te u statističke svrhe i ne smatra se nesukladnom s prvotnim svrhama obrade);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nač</w:t>
      </w:r>
      <w:r>
        <w:rPr>
          <w:rFonts w:ascii="Times New Roman" w:hAnsi="Times New Roman" w:cs="Times New Roman"/>
        </w:rPr>
        <w:t xml:space="preserve">elo smanjenja količine podataka (osobni podaci moraju biti primjereni, bitni i ograničeni na ono što je nužno za svrhu </w:t>
      </w:r>
      <w:r>
        <w:rPr>
          <w:rFonts w:ascii="Times New Roman" w:hAnsi="Times New Roman" w:cs="Times New Roman"/>
        </w:rPr>
        <w:t xml:space="preserve">u koju se podaci obrađuju</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načel</w:t>
      </w:r>
      <w:r>
        <w:rPr>
          <w:rFonts w:ascii="Times New Roman" w:hAnsi="Times New Roman" w:cs="Times New Roman"/>
        </w:rPr>
        <w:t xml:space="preserve">o točnosti i ažurnosti podataka (osobni podaci moraju biti točni i ažurni, a Škola mora poduzeti svaku razumnu mjeru da se netočni podaci bez odlaganja isprave ili izbrišu, vodeći računa o svrsi obrade u koju se obrađuju);</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načelo ograničenja </w:t>
      </w:r>
      <w:r>
        <w:rPr>
          <w:rFonts w:ascii="Times New Roman" w:hAnsi="Times New Roman" w:cs="Times New Roman"/>
        </w:rPr>
        <w:t xml:space="preserve">pohrane podataka (osobni podaci moraju biti čuvani u obliku koji omogućuje identifikaciju ispitanika samo onoliko dugo koliko je potrebno za ispunjenje svrhe il</w:t>
      </w:r>
      <w:r>
        <w:rPr>
          <w:rFonts w:ascii="Times New Roman" w:hAnsi="Times New Roman" w:cs="Times New Roman"/>
        </w:rPr>
        <w:t xml:space="preserve">i onoliko koliko je </w:t>
      </w:r>
      <w:r>
        <w:rPr>
          <w:rFonts w:ascii="Times New Roman" w:hAnsi="Times New Roman" w:cs="Times New Roman"/>
        </w:rPr>
        <w:t xml:space="preserve">izrijekom propisano posebnim zakonom</w:t>
      </w:r>
      <w:r>
        <w:rPr>
          <w:rFonts w:ascii="Times New Roman" w:hAnsi="Times New Roman" w:cs="Times New Roman"/>
        </w:rPr>
        <w:t xml:space="preserve">, odnosno Pravilnikom kojim se regulira upravljanje dokumentarnim gradivom</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načelo cjelovitosti i povjerl</w:t>
      </w:r>
      <w:r>
        <w:rPr>
          <w:rFonts w:ascii="Times New Roman" w:hAnsi="Times New Roman" w:cs="Times New Roman"/>
        </w:rPr>
        <w:t xml:space="preserve">jivosti obrade osobnih podataka (osobni podaci moraju biti obrađivani na način kojim se osigurava odgovarajuća sigurnost istih uključujući i zaštitu od nezakonite ili neovlaštene obrade kao i od slučajnog gubitka, uništenja ili oštećenja </w:t>
      </w:r>
      <w:r>
        <w:rPr>
          <w:rFonts w:ascii="Times New Roman" w:hAnsi="Times New Roman" w:cs="Times New Roman"/>
          <w:bCs/>
        </w:rPr>
        <w:t xml:space="preserve">primjenom odgovarajućih tehničkih ili organizacijskih mjera zaštite).</w:t>
      </w:r>
    </w:p>
    <w:p>
      <w:pPr>
        <w:pStyle w:val="Standard"/>
        <w:spacing w:after="0" w:line="240" w:lineRule="auto"/>
        <w:rPr>
          <w:rFonts w:ascii="Times New Roman" w:hAnsi="Times New Roman" w:cs="Times New Roman"/>
          <w:bCs/>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3.</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U skladu s</w:t>
      </w:r>
      <w:r>
        <w:rPr>
          <w:rFonts w:ascii="Times New Roman" w:hAnsi="Times New Roman" w:cs="Times New Roman"/>
          <w:bCs/>
        </w:rPr>
        <w:t xml:space="preserve"> Općom uredbom o zaštiti podataka pojedini izrazi imaju sljedeće značenje:</w:t>
      </w:r>
    </w:p>
    <w:p>
      <w:pPr>
        <w:pStyle w:val="Odlomakpopisa"/>
        <w:numPr>
          <w:ilvl w:val="0"/>
          <w:numId w:val="12"/>
        </w:numPr>
        <w:spacing w:after="0"/>
        <w:jc w:val="both"/>
        <w:rPr>
          <w:sz w:val="22"/>
          <w:szCs w:val="22"/>
        </w:rPr>
      </w:pPr>
      <w:r>
        <w:rPr>
          <w:b/>
          <w:bCs/>
          <w:sz w:val="22"/>
          <w:szCs w:val="22"/>
        </w:rPr>
        <w:t xml:space="preserve">Osobni podaci </w:t>
      </w:r>
      <w:r>
        <w:rPr>
          <w:bCs/>
          <w:sz w:val="22"/>
          <w:szCs w:val="22"/>
        </w:rPr>
        <w:t xml:space="preserve">su svi podaci </w:t>
      </w:r>
      <w:r>
        <w:rPr>
          <w:sz w:val="22"/>
          <w:szCs w:val="22"/>
        </w:rPr>
        <w:t xml:space="preserve">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pPr>
        <w:pStyle w:val="Standard"/>
        <w:spacing w:after="0" w:line="240" w:lineRule="auto"/>
        <w:jc w:val="both"/>
        <w:rPr>
          <w:rFonts w:ascii="Times New Roman" w:hAnsi="Times New Roman" w:cs="Times New Roman"/>
        </w:rPr>
      </w:pPr>
    </w:p>
    <w:p>
      <w:pPr>
        <w:pStyle w:val="Default"/>
        <w:numPr>
          <w:ilvl w:val="0"/>
          <w:numId w:val="6"/>
        </w:numPr>
        <w:spacing w:after="240"/>
        <w:jc w:val="both"/>
        <w:rPr>
          <w:rFonts w:ascii="Times New Roman" w:hAnsi="Times New Roman" w:cs="Times New Roman"/>
          <w:sz w:val="22"/>
          <w:szCs w:val="22"/>
        </w:rPr>
      </w:pPr>
      <w:r>
        <w:rPr>
          <w:rFonts w:ascii="Times New Roman" w:hAnsi="Times New Roman" w:cs="Times New Roman"/>
          <w:bCs/>
          <w:iCs/>
          <w:color w:val="auto"/>
          <w:sz w:val="22"/>
          <w:szCs w:val="22"/>
        </w:rPr>
        <w:t xml:space="preserve"> </w:t>
      </w:r>
      <w:r>
        <w:rPr>
          <w:rFonts w:ascii="Times New Roman" w:hAnsi="Times New Roman" w:cs="Times New Roman"/>
          <w:b/>
          <w:bCs/>
          <w:iCs/>
          <w:color w:val="auto"/>
          <w:sz w:val="22"/>
          <w:szCs w:val="22"/>
        </w:rPr>
        <w:t xml:space="preserve">Obrada osobnih podataka </w:t>
      </w:r>
      <w:r>
        <w:rPr>
          <w:rFonts w:ascii="Times New Roman" w:hAnsi="Times New Roman" w:cs="Times New Roman"/>
          <w:color w:val="auto"/>
          <w:sz w:val="22"/>
          <w:szCs w:val="22"/>
        </w:rPr>
        <w:t xml:space="preserve">je svaka radnja ili skup radnji izvršenih na osobnim podacima ili skupovima osobnih podataka bilo automatiziranim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pPr>
        <w:pStyle w:val="StandardWeb"/>
        <w:numPr>
          <w:ilvl w:val="0"/>
          <w:numId w:val="6"/>
        </w:numPr>
        <w:spacing w:after="0"/>
        <w:jc w:val="both"/>
        <w:rPr>
          <w:sz w:val="22"/>
          <w:szCs w:val="22"/>
        </w:rPr>
      </w:pPr>
      <w:r>
        <w:rPr>
          <w:sz w:val="22"/>
          <w:szCs w:val="22"/>
        </w:rPr>
        <w:t xml:space="preserve"> </w:t>
      </w:r>
      <w:r>
        <w:rPr>
          <w:b/>
          <w:sz w:val="22"/>
          <w:szCs w:val="22"/>
        </w:rPr>
        <w:t xml:space="preserve">Sustav pohrane </w:t>
      </w:r>
      <w:r>
        <w:rPr>
          <w:sz w:val="22"/>
          <w:szCs w:val="22"/>
        </w:rPr>
        <w:t xml:space="preserve">je svaki strukturirani skup osobnih podataka dostupnih prema posebnim kriterijima, bilo da su centralizirani, decentralizirani ili raspršeni na funkcionalnoj ili zemljopisnoj osnovi.</w:t>
      </w:r>
    </w:p>
    <w:p>
      <w:pPr>
        <w:pStyle w:val="StandardWeb"/>
        <w:spacing w:after="0"/>
        <w:jc w:val="both"/>
        <w:rPr>
          <w:sz w:val="22"/>
          <w:szCs w:val="22"/>
        </w:rPr>
      </w:pPr>
    </w:p>
    <w:p>
      <w:pPr>
        <w:pStyle w:val="StandardWeb"/>
        <w:numPr>
          <w:ilvl w:val="0"/>
          <w:numId w:val="6"/>
        </w:numPr>
        <w:spacing/>
        <w:jc w:val="both"/>
        <w:rPr>
          <w:sz w:val="22"/>
          <w:szCs w:val="22"/>
        </w:rPr>
      </w:pPr>
      <w:r>
        <w:rPr>
          <w:sz w:val="22"/>
          <w:szCs w:val="22"/>
        </w:rPr>
        <w:t xml:space="preserve">  </w:t>
      </w:r>
      <w:r>
        <w:rPr>
          <w:b/>
          <w:sz w:val="22"/>
          <w:szCs w:val="22"/>
        </w:rPr>
        <w:t xml:space="preserve">Voditelj obrade </w:t>
      </w:r>
      <w:r>
        <w:rPr>
          <w:sz w:val="22"/>
          <w:szCs w:val="22"/>
        </w:rPr>
        <w:t xml:space="preserve">je fizička ili pravna osoba, tijelo javne vlasti, agencija ili drugo tijelo koje  samo ili zajedno s drugima određuje svrhe i sredstva obrade osobnih podataka. Kada su svrhe i sredstva takve obrade propisani pravom Europske unije ili prav</w:t>
      </w:r>
      <w:r>
        <w:rPr>
          <w:sz w:val="22"/>
          <w:szCs w:val="22"/>
        </w:rPr>
        <w:t xml:space="preserve">om države članice</w:t>
      </w:r>
      <w:r>
        <w:rPr>
          <w:sz w:val="22"/>
          <w:szCs w:val="22"/>
        </w:rPr>
        <w:t xml:space="preserve">, voditelj obrade ili kriteriji za njegovo imenovanje mogu se predvidjeti pravom Europske unije</w:t>
      </w:r>
      <w:r>
        <w:rPr>
          <w:sz w:val="22"/>
          <w:szCs w:val="22"/>
        </w:rPr>
        <w:t xml:space="preserve"> ili pravom države članice</w:t>
      </w:r>
      <w:r>
        <w:rPr>
          <w:sz w:val="22"/>
          <w:szCs w:val="22"/>
        </w:rPr>
        <w:t xml:space="preserve">.</w:t>
      </w:r>
    </w:p>
    <w:p>
      <w:pPr>
        <w:pStyle w:val="StandardWeb"/>
        <w:numPr>
          <w:ilvl w:val="0"/>
          <w:numId w:val="6"/>
        </w:numPr>
        <w:spacing w:after="0"/>
        <w:jc w:val="both"/>
        <w:rPr>
          <w:sz w:val="22"/>
          <w:szCs w:val="22"/>
        </w:rPr>
      </w:pPr>
      <w:r>
        <w:rPr>
          <w:sz w:val="22"/>
          <w:szCs w:val="22"/>
        </w:rPr>
        <w:t xml:space="preserve"> </w:t>
      </w:r>
      <w:r>
        <w:rPr>
          <w:b/>
          <w:sz w:val="22"/>
          <w:szCs w:val="22"/>
        </w:rPr>
        <w:t xml:space="preserve">Izvršitelj obrade </w:t>
      </w:r>
      <w:r>
        <w:rPr>
          <w:sz w:val="22"/>
          <w:szCs w:val="22"/>
        </w:rPr>
        <w:t xml:space="preserve">je fizička ili pravna osoba, tijelo javne vlasti, agencija ili drugo tijelo koje obrađuje osobne podatke u ime i za račun voditelja obrade.</w:t>
      </w:r>
    </w:p>
    <w:p>
      <w:pPr>
        <w:pStyle w:val="Odlomakpopisa"/>
        <w:numPr>
          <w:ilvl w:val="0"/>
          <w:numId w:val="6"/>
        </w:numPr>
        <w:spacing w:after="0"/>
        <w:jc w:val="both"/>
        <w:rPr>
          <w:sz w:val="22"/>
          <w:szCs w:val="22"/>
        </w:rPr>
      </w:pPr>
      <w:r>
        <w:rPr>
          <w:b/>
          <w:sz w:val="22"/>
          <w:szCs w:val="22"/>
        </w:rPr>
        <w:t xml:space="preserve">Primatelj osobnih podataka </w:t>
      </w:r>
      <w:r>
        <w:rPr>
          <w:sz w:val="22"/>
          <w:szCs w:val="22"/>
        </w:rPr>
        <w:t xml:space="preserve">je fizička ili pravna osoba, tijelo javne vlasti, agencija ili drugo tijelo kojima se otkrivaju osobni podaci, neovisno o tome je li </w:t>
      </w:r>
      <w:r>
        <w:rPr>
          <w:sz w:val="22"/>
          <w:szCs w:val="22"/>
        </w:rPr>
        <w:t xml:space="preserve">on treća strana. Državna tijela </w:t>
      </w:r>
      <w:r>
        <w:rPr>
          <w:sz w:val="22"/>
          <w:szCs w:val="22"/>
        </w:rPr>
        <w:t xml:space="preserve">koja mogu primiti osobne podatke u skladu s pravom Europske unije ili pravom države članice Europske unije u okviru provođenja istrage, ne smatraju se primateljima osobnih podataka.</w:t>
      </w:r>
    </w:p>
    <w:p>
      <w:pPr>
        <w:pStyle w:val="Standard"/>
        <w:spacing w:after="0" w:line="240" w:lineRule="auto"/>
        <w:jc w:val="both"/>
        <w:rPr>
          <w:rFonts w:ascii="Times New Roman" w:hAnsi="Times New Roman" w:cs="Times New Roman"/>
          <w:b/>
        </w:rPr>
      </w:pPr>
    </w:p>
    <w:p>
      <w:pPr>
        <w:pStyle w:val="StandardWeb"/>
        <w:numPr>
          <w:ilvl w:val="0"/>
          <w:numId w:val="6"/>
        </w:numPr>
        <w:spacing w:after="0"/>
        <w:jc w:val="both"/>
        <w:rPr>
          <w:sz w:val="22"/>
          <w:szCs w:val="22"/>
        </w:rPr>
      </w:pPr>
      <w:r>
        <w:rPr>
          <w:b/>
          <w:sz w:val="22"/>
          <w:szCs w:val="22"/>
        </w:rPr>
        <w:t xml:space="preserve">Treća strana</w:t>
      </w:r>
      <w:r>
        <w:rPr>
          <w:sz w:val="22"/>
          <w:szCs w:val="22"/>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pPr>
        <w:pStyle w:val="Odlomakpopisa"/>
        <w:numPr>
          <w:ilvl w:val="0"/>
          <w:numId w:val="6"/>
        </w:numPr>
        <w:spacing w:after="0"/>
        <w:jc w:val="both"/>
        <w:rPr>
          <w:sz w:val="22"/>
          <w:szCs w:val="22"/>
        </w:rPr>
      </w:pPr>
      <w:r>
        <w:rPr>
          <w:b/>
          <w:sz w:val="22"/>
          <w:szCs w:val="22"/>
        </w:rPr>
        <w:t xml:space="preserve">Povreda osobnih podataka </w:t>
      </w:r>
      <w:r>
        <w:rPr>
          <w:sz w:val="22"/>
          <w:szCs w:val="22"/>
        </w:rPr>
        <w:t xml:space="preserve">je svako kršenje sigurnosti koje dovodi do slučajnog ili nezakonitog uništenja, gubitka, izmjene, neovlaštenog otkrivanja ili pristupa osobnim podacima koji su preneseni, pohranjeni ili na drugi način obrađivani.</w:t>
      </w:r>
    </w:p>
    <w:p>
      <w:pPr>
        <w:pStyle w:val="Odlomakpopisa"/>
        <w:numPr>
          <w:ilvl w:val="0"/>
          <w:numId w:val="6"/>
        </w:numPr>
        <w:spacing w:after="0"/>
        <w:jc w:val="both"/>
        <w:rPr>
          <w:sz w:val="22"/>
          <w:szCs w:val="22"/>
        </w:rPr>
      </w:pPr>
      <w:r>
        <w:rPr>
          <w:b/>
          <w:sz w:val="22"/>
          <w:szCs w:val="22"/>
        </w:rPr>
        <w:t xml:space="preserve">Pseudonimizacija</w:t>
      </w:r>
      <w:r>
        <w:rPr>
          <w:sz w:val="22"/>
          <w:szCs w:val="22"/>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pPr>
        <w:pStyle w:val="Odlomakpopisa"/>
        <w:numPr>
          <w:ilvl w:val="0"/>
          <w:numId w:val="6"/>
        </w:numPr>
        <w:spacing w:after="0"/>
        <w:jc w:val="both"/>
        <w:rPr>
          <w:b/>
          <w:bCs/>
          <w:iCs/>
          <w:sz w:val="22"/>
          <w:szCs w:val="22"/>
        </w:rPr>
      </w:pPr>
      <w:r>
        <w:rPr>
          <w:bCs/>
          <w:iCs/>
          <w:sz w:val="22"/>
          <w:szCs w:val="22"/>
        </w:rPr>
        <w:t xml:space="preserve"> </w:t>
      </w:r>
      <w:r>
        <w:rPr>
          <w:b/>
          <w:bCs/>
          <w:iCs/>
          <w:sz w:val="22"/>
          <w:szCs w:val="22"/>
        </w:rPr>
        <w:t xml:space="preserve">Ograničenje obrade osobnih podataka </w:t>
      </w:r>
      <w:r>
        <w:rPr>
          <w:bCs/>
          <w:iCs/>
          <w:sz w:val="22"/>
          <w:szCs w:val="22"/>
        </w:rPr>
        <w:t xml:space="preserve">je označavanje pohranjenih osobnih podataka s ciljem ograničavanja njihove obrade u budućnosti. </w:t>
      </w:r>
    </w:p>
    <w:p>
      <w:pPr>
        <w:pStyle w:val="Odlomakpopisa"/>
        <w:numPr>
          <w:ilvl w:val="0"/>
          <w:numId w:val="6"/>
        </w:numPr>
        <w:spacing w:after="0"/>
        <w:jc w:val="both"/>
        <w:rPr>
          <w:sz w:val="22"/>
          <w:szCs w:val="22"/>
        </w:rPr>
      </w:pPr>
      <w:r>
        <w:rPr>
          <w:b/>
          <w:sz w:val="22"/>
          <w:szCs w:val="22"/>
        </w:rPr>
        <w:t xml:space="preserve">Privola ispitanika </w:t>
      </w:r>
      <w:r>
        <w:rPr>
          <w:sz w:val="22"/>
          <w:szCs w:val="22"/>
        </w:rPr>
        <w:t xml:space="preserve">je svako dobrovoljno, posebno, informirano i nedvosmisleno izražavanje želja ispitanika kojim on izjavom ili jasnom potvrdnom radnjom daje pristanak za obradu njegovih osobnih podataka u točno određene svrhe.</w:t>
      </w:r>
    </w:p>
    <w:p>
      <w:pPr>
        <w:pStyle w:val="Standard"/>
        <w:spacing w:after="0" w:line="240" w:lineRule="auto"/>
        <w:rPr>
          <w:rFonts w:ascii="Times New Roman" w:hAnsi="Times New Roman" w:cs="Times New Roman"/>
          <w:b/>
        </w:rPr>
      </w:pPr>
    </w:p>
    <w:p>
      <w:pPr>
        <w:pStyle w:val="Standard"/>
        <w:spacing w:after="0" w:line="240" w:lineRule="auto"/>
        <w:rPr>
          <w:rFonts w:ascii="Times New Roman" w:hAnsi="Times New Roman" w:cs="Times New Roman"/>
          <w:b/>
        </w:rPr>
      </w:pPr>
    </w:p>
    <w:p>
      <w:pPr>
        <w:pStyle w:val="Standard"/>
        <w:spacing w:after="0" w:line="240" w:lineRule="auto"/>
        <w:rPr>
          <w:rFonts w:ascii="Times New Roman" w:hAnsi="Times New Roman" w:cs="Times New Roman"/>
          <w:b/>
        </w:rPr>
      </w:pPr>
      <w:r>
        <w:rPr>
          <w:rFonts w:ascii="Times New Roman" w:hAnsi="Times New Roman" w:cs="Times New Roman"/>
          <w:b/>
        </w:rPr>
        <w:t xml:space="preserve">II. OBRADA OSOBNIH PODATAKA</w:t>
      </w:r>
    </w:p>
    <w:p>
      <w:pPr>
        <w:pStyle w:val="Standard"/>
        <w:spacing w:after="0" w:line="240" w:lineRule="auto"/>
        <w:rPr>
          <w:rFonts w:ascii="Times New Roman" w:hAnsi="Times New Roman" w:cs="Times New Roman"/>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 Članak 4.</w:t>
      </w:r>
    </w:p>
    <w:p>
      <w:pPr>
        <w:pStyle w:val="Standard"/>
        <w:spacing w:after="0" w:line="240" w:lineRule="auto"/>
        <w:jc w:val="center"/>
        <w:rPr>
          <w:rFonts w:ascii="Times New Roman" w:hAnsi="Times New Roman" w:cs="Times New Roman"/>
          <w:b/>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Škola o okviru obavljanja </w:t>
      </w:r>
      <w:r>
        <w:rPr>
          <w:rFonts w:ascii="Times New Roman" w:hAnsi="Times New Roman" w:cs="Times New Roman"/>
        </w:rPr>
        <w:t xml:space="preserve">zakonom propisane </w:t>
      </w:r>
      <w:r>
        <w:rPr>
          <w:rFonts w:ascii="Times New Roman" w:hAnsi="Times New Roman" w:cs="Times New Roman"/>
        </w:rPr>
        <w:t xml:space="preserve">djelatnosti obrađuje osobne podatke sljedećih kategorija ispitanika: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Radnici/</w:t>
      </w:r>
      <w:r>
        <w:rPr>
          <w:rFonts w:ascii="Times New Roman" w:hAnsi="Times New Roman" w:cs="Times New Roman"/>
        </w:rPr>
        <w:t xml:space="preserve">Zaposlenici</w:t>
      </w:r>
      <w:r>
        <w:rPr>
          <w:rFonts w:ascii="Times New Roman" w:hAnsi="Times New Roman" w:cs="Times New Roman"/>
        </w:rPr>
        <w:t xml:space="preserv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Članovi obitelji zaposlenika</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Učenici</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Roditelji/skrbnici</w:t>
      </w:r>
      <w:r>
        <w:rPr>
          <w:rFonts w:ascii="Times New Roman" w:hAnsi="Times New Roman" w:cs="Times New Roman"/>
        </w:rPr>
        <w:t xml:space="preserve"> učenika</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Članovi Š</w:t>
      </w:r>
      <w:r>
        <w:rPr>
          <w:rFonts w:ascii="Times New Roman" w:hAnsi="Times New Roman" w:cs="Times New Roman"/>
        </w:rPr>
        <w:t xml:space="preserve">kolskog odbora</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Kandidati koji sudjeluju u natječajnom postupku za zasnivanje radnog odnosa</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Vanjski suradnici škole</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Ostale osobe koje se u smislu Opće uredbe o zaštiti podata</w:t>
      </w:r>
      <w:r>
        <w:rPr>
          <w:rFonts w:ascii="Times New Roman" w:hAnsi="Times New Roman" w:cs="Times New Roman"/>
        </w:rPr>
        <w:t xml:space="preserve">ka smatraju ispitanicima (npr. druge osobe koje posjećuju školu </w:t>
      </w:r>
      <w:r>
        <w:rPr>
          <w:rFonts w:ascii="Times New Roman" w:hAnsi="Times New Roman" w:cs="Times New Roman"/>
        </w:rPr>
        <w:t xml:space="preserve">putem sustava </w:t>
      </w:r>
      <w:r>
        <w:rPr>
          <w:rFonts w:ascii="Times New Roman" w:hAnsi="Times New Roman" w:cs="Times New Roman"/>
        </w:rPr>
        <w:t xml:space="preserve">videonadzora</w:t>
      </w:r>
      <w:r>
        <w:rPr>
          <w:rFonts w:ascii="Times New Roman" w:hAnsi="Times New Roman" w:cs="Times New Roman"/>
        </w:rPr>
        <w:t xml:space="preserve">,, itd.</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bCs/>
        </w:rPr>
      </w:pPr>
    </w:p>
    <w:p>
      <w:pPr>
        <w:pStyle w:val="Standard"/>
        <w:spacing w:after="0" w:line="240" w:lineRule="auto"/>
        <w:jc w:val="center"/>
        <w:rPr>
          <w:rFonts w:ascii="Times New Roman" w:hAnsi="Times New Roman" w:cs="Times New Roman"/>
          <w:b/>
          <w:bCs/>
        </w:rPr>
      </w:pPr>
      <w:r>
        <w:rPr>
          <w:rFonts w:ascii="Times New Roman" w:hAnsi="Times New Roman" w:cs="Times New Roman"/>
          <w:b/>
          <w:bCs/>
        </w:rPr>
        <w:t xml:space="preserve">Zakonitost obrade osobnih podataka</w:t>
      </w:r>
    </w:p>
    <w:p>
      <w:pPr>
        <w:pStyle w:val="Standard"/>
        <w:spacing w:after="0" w:line="240" w:lineRule="auto"/>
        <w:jc w:val="cente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Članak 5</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Cs/>
          <w:iCs/>
        </w:rPr>
      </w:pPr>
    </w:p>
    <w:p>
      <w:pPr>
        <w:pStyle w:val="Standard"/>
        <w:spacing w:after="0" w:line="240" w:lineRule="auto"/>
        <w:jc w:val="both"/>
        <w:rPr>
          <w:rFonts w:ascii="Times New Roman" w:hAnsi="Times New Roman" w:cs="Times New Roman"/>
          <w:bCs/>
          <w:iCs/>
        </w:rPr>
      </w:pPr>
      <w:r>
        <w:rPr>
          <w:rFonts w:ascii="Times New Roman" w:hAnsi="Times New Roman" w:cs="Times New Roman"/>
          <w:bCs/>
          <w:iCs/>
        </w:rPr>
        <w:t xml:space="preserve">(1) </w:t>
      </w:r>
      <w:r>
        <w:rPr>
          <w:rFonts w:ascii="Times New Roman" w:hAnsi="Times New Roman" w:cs="Times New Roman"/>
          <w:bCs/>
          <w:iCs/>
        </w:rPr>
        <w:t xml:space="preserve">Da bi obrada koju provodi Škola bila zakonita mora se temeljiti na jednoj od sljedećih pravnih osnova:</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a) </w:t>
      </w:r>
      <w:r>
        <w:rPr>
          <w:bCs/>
          <w:iCs/>
          <w:sz w:val="22"/>
          <w:szCs w:val="22"/>
        </w:rPr>
        <w:t xml:space="preserve">Ispitanik je dao</w:t>
      </w:r>
      <w:r>
        <w:rPr>
          <w:bCs/>
          <w:iCs/>
          <w:sz w:val="22"/>
          <w:szCs w:val="22"/>
        </w:rPr>
        <w:t xml:space="preserve"> privolu za obradu osobnih podataka u jednu ili više različitih svrha koje moraju biti </w:t>
      </w:r>
    </w:p>
    <w:p>
      <w:pPr>
        <w:pStyle w:val="Odlomakpopisa"/>
        <w:spacing w:before="0" w:after="0"/>
        <w:ind w:left="0" w:firstLine="0"/>
        <w:jc w:val="both"/>
        <w:rPr>
          <w:bCs/>
          <w:iCs/>
          <w:sz w:val="22"/>
          <w:szCs w:val="22"/>
        </w:rPr>
      </w:pPr>
      <w:r>
        <w:rPr>
          <w:bCs/>
          <w:iCs/>
          <w:sz w:val="22"/>
          <w:szCs w:val="22"/>
        </w:rPr>
        <w:t xml:space="preserve">    </w:t>
      </w:r>
      <w:r>
        <w:rPr>
          <w:sz w:val="22"/>
          <w:szCs w:val="22"/>
        </w:rPr>
        <w:t xml:space="preserve">posebno naznačene</w:t>
      </w:r>
      <w:r>
        <w:rPr>
          <w:bCs/>
          <w:iCs/>
          <w:sz w:val="22"/>
          <w:szCs w:val="22"/>
        </w:rPr>
        <w:t xml:space="preserve">;</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b) </w:t>
      </w:r>
      <w:r>
        <w:rPr>
          <w:bCs/>
          <w:iCs/>
          <w:sz w:val="22"/>
          <w:szCs w:val="22"/>
        </w:rPr>
        <w:t xml:space="preserve">O</w:t>
      </w:r>
      <w:r>
        <w:rPr>
          <w:bCs/>
          <w:iCs/>
          <w:sz w:val="22"/>
          <w:szCs w:val="22"/>
        </w:rPr>
        <w:t xml:space="preserve">brada osobnih podataka </w:t>
      </w:r>
      <w:r>
        <w:rPr>
          <w:bCs/>
          <w:iCs/>
          <w:sz w:val="22"/>
          <w:szCs w:val="22"/>
        </w:rPr>
        <w:t xml:space="preserve">je </w:t>
      </w:r>
      <w:r>
        <w:rPr>
          <w:bCs/>
          <w:iCs/>
          <w:sz w:val="22"/>
          <w:szCs w:val="22"/>
        </w:rPr>
        <w:t xml:space="preserve">nužna za izvršavanje ugovora u kojem je ispitanik stranka ili kako bi se </w:t>
      </w:r>
    </w:p>
    <w:p>
      <w:pPr>
        <w:pStyle w:val="Odlomakpopisa"/>
        <w:spacing w:before="0" w:after="0"/>
        <w:ind w:left="0" w:firstLine="0"/>
        <w:jc w:val="both"/>
        <w:rPr>
          <w:bCs/>
          <w:iCs/>
          <w:sz w:val="22"/>
          <w:szCs w:val="22"/>
        </w:rPr>
      </w:pPr>
      <w:r>
        <w:rPr>
          <w:bCs/>
          <w:iCs/>
          <w:sz w:val="22"/>
          <w:szCs w:val="22"/>
        </w:rPr>
        <w:t xml:space="preserve">     </w:t>
      </w:r>
      <w:r>
        <w:rPr>
          <w:bCs/>
          <w:iCs/>
          <w:sz w:val="22"/>
          <w:szCs w:val="22"/>
        </w:rPr>
        <w:t xml:space="preserve">poduzele radnje na zahtjev ispitanika prije sklapanja ugovora;</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c) </w:t>
      </w:r>
      <w:r>
        <w:rPr>
          <w:bCs/>
          <w:iCs/>
          <w:sz w:val="22"/>
          <w:szCs w:val="22"/>
        </w:rPr>
        <w:t xml:space="preserve">O</w:t>
      </w:r>
      <w:r>
        <w:rPr>
          <w:bCs/>
          <w:iCs/>
          <w:sz w:val="22"/>
          <w:szCs w:val="22"/>
        </w:rPr>
        <w:t xml:space="preserve">brada osobnih podataka </w:t>
      </w:r>
      <w:r>
        <w:rPr>
          <w:bCs/>
          <w:iCs/>
          <w:sz w:val="22"/>
          <w:szCs w:val="22"/>
        </w:rPr>
        <w:t xml:space="preserve">je </w:t>
      </w:r>
      <w:r>
        <w:rPr>
          <w:bCs/>
          <w:iCs/>
          <w:sz w:val="22"/>
          <w:szCs w:val="22"/>
        </w:rPr>
        <w:t xml:space="preserve">nužna radi poštivanja pravnih obveza voditelja obrade;</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d) </w:t>
      </w:r>
      <w:r>
        <w:rPr>
          <w:bCs/>
          <w:iCs/>
          <w:sz w:val="22"/>
          <w:szCs w:val="22"/>
        </w:rPr>
        <w:t xml:space="preserve">O</w:t>
      </w:r>
      <w:r>
        <w:rPr>
          <w:bCs/>
          <w:iCs/>
          <w:sz w:val="22"/>
          <w:szCs w:val="22"/>
        </w:rPr>
        <w:t xml:space="preserve">brada osobnih podataka </w:t>
      </w:r>
      <w:r>
        <w:rPr>
          <w:bCs/>
          <w:iCs/>
          <w:sz w:val="22"/>
          <w:szCs w:val="22"/>
        </w:rPr>
        <w:t xml:space="preserve">je </w:t>
      </w:r>
      <w:r>
        <w:rPr>
          <w:bCs/>
          <w:iCs/>
          <w:sz w:val="22"/>
          <w:szCs w:val="22"/>
        </w:rPr>
        <w:t xml:space="preserve">nužna kako bi se zaštitili ključni interesi ispitanika ili druge fizičke </w:t>
      </w:r>
    </w:p>
    <w:p>
      <w:pPr>
        <w:pStyle w:val="Odlomakpopisa"/>
        <w:spacing w:before="0" w:after="0"/>
        <w:ind w:left="0" w:firstLine="0"/>
        <w:jc w:val="both"/>
        <w:rPr>
          <w:bCs/>
          <w:iCs/>
          <w:sz w:val="22"/>
          <w:szCs w:val="22"/>
        </w:rPr>
      </w:pPr>
      <w:r>
        <w:rPr>
          <w:bCs/>
          <w:iCs/>
          <w:sz w:val="22"/>
          <w:szCs w:val="22"/>
        </w:rPr>
        <w:t xml:space="preserve">     </w:t>
      </w:r>
      <w:r>
        <w:rPr>
          <w:bCs/>
          <w:iCs/>
          <w:sz w:val="22"/>
          <w:szCs w:val="22"/>
        </w:rPr>
        <w:t xml:space="preserve">osobe;</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e) </w:t>
      </w:r>
      <w:r>
        <w:rPr>
          <w:bCs/>
          <w:iCs/>
          <w:sz w:val="22"/>
          <w:szCs w:val="22"/>
        </w:rPr>
        <w:t xml:space="preserve">O</w:t>
      </w:r>
      <w:r>
        <w:rPr>
          <w:bCs/>
          <w:iCs/>
          <w:sz w:val="22"/>
          <w:szCs w:val="22"/>
        </w:rPr>
        <w:t xml:space="preserve">brada osobnih podataka </w:t>
      </w:r>
      <w:r>
        <w:rPr>
          <w:bCs/>
          <w:iCs/>
          <w:sz w:val="22"/>
          <w:szCs w:val="22"/>
        </w:rPr>
        <w:t xml:space="preserve">je </w:t>
      </w:r>
      <w:r>
        <w:rPr>
          <w:bCs/>
          <w:iCs/>
          <w:sz w:val="22"/>
          <w:szCs w:val="22"/>
        </w:rPr>
        <w:t xml:space="preserve">nužna za izvršavanje zadaće od javnog interesa ili pri izvršavanju </w:t>
      </w:r>
      <w:r>
        <w:rPr>
          <w:bCs/>
          <w:iCs/>
          <w:sz w:val="22"/>
          <w:szCs w:val="22"/>
        </w:rPr>
        <w:t xml:space="preserve"> </w:t>
      </w:r>
    </w:p>
    <w:p>
      <w:pPr>
        <w:pStyle w:val="Odlomakpopisa"/>
        <w:spacing w:before="0" w:after="0"/>
        <w:ind w:left="0" w:firstLine="0"/>
        <w:jc w:val="both"/>
        <w:rPr>
          <w:bCs/>
          <w:iCs/>
          <w:sz w:val="22"/>
          <w:szCs w:val="22"/>
        </w:rPr>
      </w:pPr>
      <w:r>
        <w:rPr>
          <w:bCs/>
          <w:iCs/>
          <w:sz w:val="22"/>
          <w:szCs w:val="22"/>
        </w:rPr>
        <w:t xml:space="preserve">    </w:t>
      </w:r>
      <w:r>
        <w:rPr>
          <w:bCs/>
          <w:iCs/>
          <w:sz w:val="22"/>
          <w:szCs w:val="22"/>
        </w:rPr>
        <w:t xml:space="preserve">službene ovlasti voditelja obrade;</w:t>
      </w:r>
    </w:p>
    <w:p>
      <w:pPr>
        <w:pStyle w:val="Odlomakpopisa"/>
        <w:spacing w:before="0" w:after="0"/>
        <w:ind w:left="0" w:firstLine="0"/>
        <w:jc w:val="both"/>
        <w:rPr>
          <w:bCs/>
          <w:iCs/>
          <w:sz w:val="22"/>
          <w:szCs w:val="22"/>
        </w:rPr>
      </w:pPr>
    </w:p>
    <w:p>
      <w:pPr>
        <w:pStyle w:val="Odlomakpopisa"/>
        <w:spacing w:before="0" w:after="0"/>
        <w:ind w:left="0" w:firstLine="0"/>
        <w:jc w:val="both"/>
        <w:rPr>
          <w:bCs/>
          <w:iCs/>
          <w:sz w:val="22"/>
          <w:szCs w:val="22"/>
        </w:rPr>
      </w:pPr>
      <w:r>
        <w:rPr>
          <w:bCs/>
          <w:iCs/>
          <w:sz w:val="22"/>
          <w:szCs w:val="22"/>
        </w:rPr>
        <w:t xml:space="preserve">f) </w:t>
      </w:r>
      <w:r>
        <w:rPr>
          <w:bCs/>
          <w:iCs/>
          <w:sz w:val="22"/>
          <w:szCs w:val="22"/>
        </w:rPr>
        <w:t xml:space="preserve">O</w:t>
      </w:r>
      <w:r>
        <w:rPr>
          <w:bCs/>
          <w:iCs/>
          <w:sz w:val="22"/>
          <w:szCs w:val="22"/>
        </w:rPr>
        <w:t xml:space="preserve">brada osobnih podataka </w:t>
      </w:r>
      <w:r>
        <w:rPr>
          <w:bCs/>
          <w:iCs/>
          <w:sz w:val="22"/>
          <w:szCs w:val="22"/>
        </w:rPr>
        <w:t xml:space="preserve">je </w:t>
      </w:r>
      <w:r>
        <w:rPr>
          <w:bCs/>
          <w:iCs/>
          <w:sz w:val="22"/>
          <w:szCs w:val="22"/>
        </w:rPr>
        <w:t xml:space="preserve">nužna za potrebe legitimnih interesa voditelja obrade ili treće strane , </w:t>
      </w:r>
      <w:r>
        <w:rPr>
          <w:bCs/>
          <w:iCs/>
          <w:sz w:val="22"/>
          <w:szCs w:val="22"/>
        </w:rPr>
        <w:t xml:space="preserve"> </w:t>
      </w:r>
    </w:p>
    <w:p>
      <w:pPr>
        <w:pStyle w:val="Odlomakpopisa"/>
        <w:spacing w:before="0" w:after="0"/>
        <w:ind w:left="0" w:firstLine="0"/>
        <w:jc w:val="both"/>
        <w:rPr>
          <w:bCs/>
          <w:iCs/>
          <w:sz w:val="22"/>
          <w:szCs w:val="22"/>
        </w:rPr>
      </w:pPr>
      <w:r>
        <w:rPr>
          <w:bCs/>
          <w:iCs/>
          <w:sz w:val="22"/>
          <w:szCs w:val="22"/>
        </w:rPr>
        <w:t xml:space="preserve">    </w:t>
      </w:r>
      <w:r>
        <w:rPr>
          <w:bCs/>
          <w:iCs/>
          <w:sz w:val="22"/>
          <w:szCs w:val="22"/>
        </w:rPr>
        <w:t xml:space="preserve">osim kada su od tih interesa jači interesi ili temeljna prava i slobode ispitanika koji zahtijevaju zaštitu </w:t>
      </w:r>
      <w:r>
        <w:rPr>
          <w:bCs/>
          <w:iCs/>
          <w:sz w:val="22"/>
          <w:szCs w:val="22"/>
        </w:rPr>
        <w:t xml:space="preserve"> </w:t>
      </w:r>
    </w:p>
    <w:p>
      <w:pPr>
        <w:pStyle w:val="Odlomakpopisa"/>
        <w:spacing w:before="0" w:after="0"/>
        <w:ind w:left="0" w:firstLine="0"/>
        <w:jc w:val="both"/>
        <w:rPr>
          <w:bCs/>
          <w:iCs/>
          <w:sz w:val="22"/>
          <w:szCs w:val="22"/>
        </w:rPr>
      </w:pPr>
      <w:r>
        <w:rPr>
          <w:bCs/>
          <w:iCs/>
          <w:sz w:val="22"/>
          <w:szCs w:val="22"/>
        </w:rPr>
        <w:t xml:space="preserve">    </w:t>
      </w:r>
      <w:r>
        <w:rPr>
          <w:bCs/>
          <w:iCs/>
          <w:sz w:val="22"/>
          <w:szCs w:val="22"/>
        </w:rPr>
        <w:t xml:space="preserve">osobnih podataka, osobito ako je ispitanik dijete</w:t>
      </w:r>
    </w:p>
    <w:p>
      <w:pPr>
        <w:pStyle w:val="Standard"/>
        <w:spacing w:after="0" w:line="240" w:lineRule="auto"/>
        <w:rPr>
          <w:rFonts w:ascii="Times New Roman" w:hAnsi="Times New Roman" w:cs="Times New Roman"/>
          <w:b/>
          <w:i/>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Obrada posebnih kategorija osobnih podataka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6</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rPr>
      </w:pPr>
    </w:p>
    <w:p>
      <w:pPr>
        <w:pStyle w:val="Odlomakpopisa"/>
        <w:spacing w:before="0" w:after="0"/>
        <w:ind w:left="0" w:firstLine="0"/>
        <w:jc w:val="both"/>
        <w:rPr>
          <w:sz w:val="22"/>
          <w:szCs w:val="22"/>
        </w:rPr>
      </w:pPr>
      <w:r>
        <w:rPr>
          <w:sz w:val="22"/>
          <w:szCs w:val="22"/>
        </w:rPr>
        <w:t xml:space="preserve">(1) </w:t>
      </w:r>
      <w:r>
        <w:rPr>
          <w:sz w:val="22"/>
          <w:szCs w:val="22"/>
        </w:rPr>
        <w:t xml:space="preserve">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(2) </w:t>
      </w:r>
      <w:r>
        <w:rPr>
          <w:sz w:val="22"/>
          <w:szCs w:val="22"/>
        </w:rPr>
        <w:t xml:space="preserve">Sukladno Općoj uredbi o zaštiti podataka u posebne kategorije osobnih podataka ubrajaju se:</w:t>
      </w:r>
    </w:p>
    <w:p>
      <w:pPr>
        <w:pStyle w:val="Odlomakpopisa"/>
        <w:spacing w:before="0" w:after="0"/>
        <w:jc w:val="both"/>
        <w:rPr>
          <w:sz w:val="22"/>
          <w:szCs w:val="22"/>
        </w:rPr>
      </w:pPr>
    </w:p>
    <w:p>
      <w:pPr>
        <w:pStyle w:val="Odlomakpopisa"/>
        <w:spacing w:before="0" w:after="0"/>
        <w:jc w:val="both"/>
        <w:rPr>
          <w:sz w:val="22"/>
          <w:szCs w:val="22"/>
        </w:rPr>
      </w:pPr>
      <w:r>
        <w:rPr>
          <w:sz w:val="22"/>
          <w:szCs w:val="22"/>
        </w:rPr>
        <w:t xml:space="preserve">- Rasno ili etničko podrijetlo;</w:t>
      </w:r>
    </w:p>
    <w:p>
      <w:pPr>
        <w:pStyle w:val="Odlomakpopisa"/>
        <w:spacing w:before="0" w:after="0"/>
        <w:jc w:val="both"/>
        <w:rPr>
          <w:sz w:val="22"/>
          <w:szCs w:val="22"/>
        </w:rPr>
      </w:pPr>
      <w:r>
        <w:rPr>
          <w:sz w:val="22"/>
          <w:szCs w:val="22"/>
        </w:rPr>
        <w:t xml:space="preserve">- Politička mišljenja;</w:t>
      </w:r>
    </w:p>
    <w:p>
      <w:pPr>
        <w:pStyle w:val="Odlomakpopisa"/>
        <w:spacing w:before="0" w:after="0"/>
        <w:jc w:val="both"/>
        <w:rPr>
          <w:sz w:val="22"/>
          <w:szCs w:val="22"/>
        </w:rPr>
      </w:pPr>
      <w:r>
        <w:rPr>
          <w:sz w:val="22"/>
          <w:szCs w:val="22"/>
        </w:rPr>
        <w:t xml:space="preserve">- Vjerska ili filozofska uvjerenja;</w:t>
      </w:r>
    </w:p>
    <w:p>
      <w:pPr>
        <w:pStyle w:val="Odlomakpopisa"/>
        <w:spacing w:before="0" w:after="0"/>
        <w:jc w:val="both"/>
        <w:rPr>
          <w:sz w:val="22"/>
          <w:szCs w:val="22"/>
        </w:rPr>
      </w:pPr>
      <w:r>
        <w:rPr>
          <w:sz w:val="22"/>
          <w:szCs w:val="22"/>
        </w:rPr>
        <w:t xml:space="preserve">- Članstvo u sindikatu;</w:t>
      </w:r>
    </w:p>
    <w:p>
      <w:pPr>
        <w:pStyle w:val="Odlomakpopisa"/>
        <w:spacing w:before="0" w:after="0"/>
        <w:jc w:val="both"/>
        <w:rPr>
          <w:sz w:val="22"/>
          <w:szCs w:val="22"/>
        </w:rPr>
      </w:pPr>
      <w:r>
        <w:rPr>
          <w:sz w:val="22"/>
          <w:szCs w:val="22"/>
        </w:rPr>
        <w:t xml:space="preserve">- Genetski podaci;</w:t>
      </w:r>
    </w:p>
    <w:p>
      <w:pPr>
        <w:pStyle w:val="Odlomakpopisa"/>
        <w:spacing w:before="0" w:after="0"/>
        <w:jc w:val="both"/>
        <w:rPr>
          <w:sz w:val="22"/>
          <w:szCs w:val="22"/>
        </w:rPr>
      </w:pPr>
      <w:r>
        <w:rPr>
          <w:sz w:val="22"/>
          <w:szCs w:val="22"/>
        </w:rPr>
        <w:t xml:space="preserve">- Biometrijski podaci;</w:t>
      </w:r>
    </w:p>
    <w:p>
      <w:pPr>
        <w:pStyle w:val="Odlomakpopisa"/>
        <w:spacing w:before="0" w:after="0"/>
        <w:jc w:val="both"/>
        <w:rPr>
          <w:sz w:val="22"/>
          <w:szCs w:val="22"/>
        </w:rPr>
      </w:pPr>
      <w:r>
        <w:rPr>
          <w:sz w:val="22"/>
          <w:szCs w:val="22"/>
        </w:rPr>
        <w:t xml:space="preserve">- Podaci koji se odnose na zdravlje;</w:t>
      </w:r>
    </w:p>
    <w:p>
      <w:pPr>
        <w:pStyle w:val="Odlomakpopisa"/>
        <w:spacing w:before="0" w:after="0"/>
        <w:jc w:val="both"/>
        <w:rPr>
          <w:sz w:val="22"/>
          <w:szCs w:val="22"/>
        </w:rPr>
      </w:pPr>
      <w:r>
        <w:rPr>
          <w:sz w:val="22"/>
          <w:szCs w:val="22"/>
        </w:rPr>
        <w:t xml:space="preserve">- Podaci o spolnom životu ili seksualnoj orijentaciji.</w:t>
      </w:r>
    </w:p>
    <w:p>
      <w:pPr>
        <w:spacing/>
        <w:jc w:val="both"/>
        <w:rPr>
          <w:rFonts w:ascii="Times New Roman" w:hAnsi="Times New Roman" w:cs="Times New Roman"/>
        </w:rPr>
      </w:pPr>
    </w:p>
    <w:p>
      <w:pPr>
        <w:spacing/>
        <w:jc w:val="both"/>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 </w:t>
      </w:r>
      <w:r>
        <w:rPr>
          <w:rFonts w:ascii="Times New Roman" w:hAnsi="Times New Roman" w:cs="Times New Roman"/>
        </w:rPr>
        <w:t xml:space="preserve">Sukladno članku 9. stavak 1. Opće uredbe o zaštiti podataka zabranjuje se obrada osobnih p</w:t>
      </w:r>
      <w:r>
        <w:rPr>
          <w:rFonts w:ascii="Times New Roman" w:hAnsi="Times New Roman" w:cs="Times New Roman"/>
        </w:rPr>
        <w:t xml:space="preserve">odataka iz stavka 2</w:t>
      </w:r>
      <w:r>
        <w:rPr>
          <w:rFonts w:ascii="Times New Roman" w:hAnsi="Times New Roman" w:cs="Times New Roman"/>
        </w:rPr>
        <w:t xml:space="preserve">. ovog člank</w:t>
      </w:r>
      <w:r>
        <w:rPr>
          <w:rFonts w:ascii="Times New Roman" w:hAnsi="Times New Roman" w:cs="Times New Roman"/>
        </w:rPr>
        <w:t xml:space="preserve">a</w:t>
      </w:r>
      <w:r>
        <w:rPr>
          <w:rFonts w:ascii="Times New Roman" w:hAnsi="Times New Roman" w:cs="Times New Roman"/>
        </w:rPr>
        <w:t xml:space="preserve">.</w:t>
      </w:r>
    </w:p>
    <w:p>
      <w:pPr>
        <w:pStyle w:val="Odlomakpopisa"/>
        <w:spacing w:before="0" w:after="0"/>
        <w:ind w:left="0" w:firstLine="0"/>
        <w:jc w:val="both"/>
        <w:rPr>
          <w:rFonts w:eastAsia="Segoe UI"/>
          <w:sz w:val="22"/>
          <w:szCs w:val="22"/>
          <w:lang w:eastAsia="hr-HR"/>
        </w:rPr>
      </w:pPr>
    </w:p>
    <w:p>
      <w:pPr>
        <w:pStyle w:val="Odlomakpopisa"/>
        <w:spacing w:before="0" w:after="0"/>
        <w:ind w:left="0" w:firstLine="0"/>
        <w:jc w:val="both"/>
        <w:rPr>
          <w:sz w:val="22"/>
          <w:szCs w:val="22"/>
        </w:rPr>
      </w:pPr>
      <w:r>
        <w:rPr>
          <w:sz w:val="22"/>
          <w:szCs w:val="22"/>
        </w:rPr>
        <w:t xml:space="preserve">(4</w:t>
      </w:r>
      <w:r>
        <w:rPr>
          <w:sz w:val="22"/>
          <w:szCs w:val="22"/>
        </w:rPr>
        <w:t xml:space="preserve">) </w:t>
      </w:r>
      <w:r>
        <w:rPr>
          <w:sz w:val="22"/>
          <w:szCs w:val="22"/>
        </w:rPr>
        <w:t xml:space="preserve">Iznimno, o</w:t>
      </w:r>
      <w:r>
        <w:rPr>
          <w:sz w:val="22"/>
          <w:szCs w:val="22"/>
        </w:rPr>
        <w:t xml:space="preserve">brada osobnih podataka iz stavka 2</w:t>
      </w:r>
      <w:r>
        <w:rPr>
          <w:sz w:val="22"/>
          <w:szCs w:val="22"/>
        </w:rPr>
        <w:t xml:space="preserve">.</w:t>
      </w:r>
      <w:r>
        <w:rPr>
          <w:sz w:val="22"/>
          <w:szCs w:val="22"/>
        </w:rPr>
        <w:t xml:space="preserve"> ovog članka (</w:t>
      </w:r>
      <w:r>
        <w:rPr>
          <w:sz w:val="22"/>
          <w:szCs w:val="22"/>
        </w:rPr>
        <w:t xml:space="preserve">obrada posebnih</w:t>
      </w:r>
      <w:r>
        <w:rPr>
          <w:sz w:val="22"/>
          <w:szCs w:val="22"/>
        </w:rPr>
        <w:t xml:space="preserve"> kategor</w:t>
      </w:r>
      <w:r>
        <w:rPr>
          <w:sz w:val="22"/>
          <w:szCs w:val="22"/>
        </w:rPr>
        <w:t xml:space="preserve">ija</w:t>
      </w:r>
      <w:r>
        <w:rPr>
          <w:sz w:val="22"/>
          <w:szCs w:val="22"/>
        </w:rPr>
        <w:t xml:space="preserve"> osobnih podataka) </w:t>
      </w:r>
      <w:r>
        <w:rPr>
          <w:sz w:val="22"/>
          <w:szCs w:val="22"/>
        </w:rPr>
        <w:t xml:space="preserve">dopuštena je ako je ispunjen jedan od sljedećih uvjeta: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a) </w:t>
      </w:r>
      <w:r>
        <w:rPr>
          <w:sz w:val="22"/>
          <w:szCs w:val="22"/>
        </w:rPr>
        <w:t xml:space="preserve">I</w:t>
      </w:r>
      <w:r>
        <w:rPr>
          <w:sz w:val="22"/>
          <w:szCs w:val="22"/>
        </w:rPr>
        <w:t xml:space="preserve">spitanik </w:t>
      </w:r>
      <w:r>
        <w:rPr>
          <w:sz w:val="22"/>
          <w:szCs w:val="22"/>
        </w:rPr>
        <w:t xml:space="preserve">je </w:t>
      </w:r>
      <w:r>
        <w:rPr>
          <w:sz w:val="22"/>
          <w:szCs w:val="22"/>
        </w:rPr>
        <w:t xml:space="preserve">dao </w:t>
      </w:r>
      <w:r>
        <w:rPr>
          <w:sz w:val="22"/>
          <w:szCs w:val="22"/>
        </w:rPr>
        <w:t xml:space="preserve">izričitu </w:t>
      </w:r>
      <w:r>
        <w:rPr>
          <w:sz w:val="22"/>
          <w:szCs w:val="22"/>
        </w:rPr>
        <w:t xml:space="preserve">privolu za obradu takvih osobnih podataka za jednu ili više određenih svrha, osim ako je pravom Europske unije ili prav</w:t>
      </w:r>
      <w:r>
        <w:rPr>
          <w:sz w:val="22"/>
          <w:szCs w:val="22"/>
        </w:rPr>
        <w:t xml:space="preserve">om RH</w:t>
      </w:r>
      <w:r>
        <w:rPr>
          <w:sz w:val="22"/>
          <w:szCs w:val="22"/>
        </w:rPr>
        <w:t xml:space="preserve"> propisano da ispitanik ne može ukinuti zabranu obrade takvih osobnih podataka;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b) </w:t>
      </w:r>
      <w:r>
        <w:rPr>
          <w:sz w:val="22"/>
          <w:szCs w:val="22"/>
        </w:rPr>
        <w:t xml:space="preserve">O</w:t>
      </w:r>
      <w:r>
        <w:rPr>
          <w:sz w:val="22"/>
          <w:szCs w:val="22"/>
        </w:rPr>
        <w:t xml:space="preserve">brada osobnih podataka </w:t>
      </w:r>
      <w:r>
        <w:rPr>
          <w:sz w:val="22"/>
          <w:szCs w:val="22"/>
        </w:rPr>
        <w:t xml:space="preserve">je </w:t>
      </w:r>
      <w:r>
        <w:rPr>
          <w:sz w:val="22"/>
          <w:szCs w:val="22"/>
        </w:rPr>
        <w:t xml:space="preserve">nužna za potrebe izvršavanja obveza i ostvarivanja pos</w:t>
      </w:r>
      <w:r>
        <w:rPr>
          <w:sz w:val="22"/>
          <w:szCs w:val="22"/>
        </w:rPr>
        <w:t xml:space="preserve">ebnih prava Škole ili ispitanika</w:t>
      </w:r>
      <w:r>
        <w:rPr>
          <w:sz w:val="22"/>
          <w:szCs w:val="22"/>
        </w:rPr>
        <w:t xml:space="preserve"> u području radnog prava i prava o socijalnoj sigurnosti te socijalnoj zaštiti u mjeri u kojoj je o odobreno u okviru p</w:t>
      </w:r>
      <w:r>
        <w:rPr>
          <w:sz w:val="22"/>
          <w:szCs w:val="22"/>
        </w:rPr>
        <w:t xml:space="preserve">rava Europske unije ili prava RH</w:t>
      </w:r>
      <w:r>
        <w:rPr>
          <w:sz w:val="22"/>
          <w:szCs w:val="22"/>
        </w:rPr>
        <w:t xml:space="preserve"> ili kolektivnog ugovora u skladu s prav</w:t>
      </w:r>
      <w:r>
        <w:rPr>
          <w:sz w:val="22"/>
          <w:szCs w:val="22"/>
        </w:rPr>
        <w:t xml:space="preserve">om RH, a kojim se propisuju</w:t>
      </w:r>
      <w:r>
        <w:rPr>
          <w:sz w:val="22"/>
          <w:szCs w:val="22"/>
        </w:rPr>
        <w:t xml:space="preserve"> odgovarajuće zaštitne mjere za temel</w:t>
      </w:r>
      <w:r>
        <w:rPr>
          <w:sz w:val="22"/>
          <w:szCs w:val="22"/>
        </w:rPr>
        <w:t xml:space="preserve">jna prava i interese ispitanika;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c) </w:t>
      </w:r>
      <w:r>
        <w:rPr>
          <w:sz w:val="22"/>
          <w:szCs w:val="22"/>
        </w:rPr>
        <w:t xml:space="preserve">O</w:t>
      </w:r>
      <w:r>
        <w:rPr>
          <w:sz w:val="22"/>
          <w:szCs w:val="22"/>
        </w:rPr>
        <w:t xml:space="preserve">brada osobnih podataka </w:t>
      </w:r>
      <w:r>
        <w:rPr>
          <w:sz w:val="22"/>
          <w:szCs w:val="22"/>
        </w:rPr>
        <w:t xml:space="preserve">je </w:t>
      </w:r>
      <w:r>
        <w:rPr>
          <w:sz w:val="22"/>
          <w:szCs w:val="22"/>
        </w:rPr>
        <w:t xml:space="preserve">nužna za zaštitu životno važnih interesa</w:t>
      </w:r>
      <w:r>
        <w:rPr>
          <w:sz w:val="22"/>
          <w:szCs w:val="22"/>
        </w:rPr>
        <w:t xml:space="preserve"> ispitanika ili drugog pojedinca, a </w:t>
      </w:r>
      <w:r>
        <w:rPr>
          <w:sz w:val="22"/>
          <w:szCs w:val="22"/>
        </w:rPr>
        <w:t xml:space="preserve">ispitanik fizički ili pravno nije u mogućnosti dati privolu;</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d) </w:t>
      </w:r>
      <w:r>
        <w:rPr>
          <w:sz w:val="22"/>
          <w:szCs w:val="22"/>
        </w:rPr>
        <w:t xml:space="preserve">O</w:t>
      </w:r>
      <w:r>
        <w:rPr>
          <w:sz w:val="22"/>
          <w:szCs w:val="22"/>
        </w:rPr>
        <w:t xml:space="preserve">brada osobnih podataka </w:t>
      </w:r>
      <w:r>
        <w:rPr>
          <w:sz w:val="22"/>
          <w:szCs w:val="22"/>
        </w:rPr>
        <w:t xml:space="preserve">se </w:t>
      </w:r>
      <w:r>
        <w:rPr>
          <w:sz w:val="22"/>
          <w:szCs w:val="22"/>
        </w:rPr>
        <w:t xml:space="preserve">provodi u sklopu legitimnih aktivnosti s odgovarajućim zaštitnim mjerama zaklade, udruženja ili drugog neprofitnog tijela s političkim, 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e) </w:t>
      </w:r>
      <w:r>
        <w:rPr>
          <w:sz w:val="22"/>
          <w:szCs w:val="22"/>
        </w:rPr>
        <w:t xml:space="preserve">O</w:t>
      </w:r>
      <w:r>
        <w:rPr>
          <w:sz w:val="22"/>
          <w:szCs w:val="22"/>
        </w:rPr>
        <w:t xml:space="preserve">brada osobnih podataka </w:t>
      </w:r>
      <w:r>
        <w:rPr>
          <w:sz w:val="22"/>
          <w:szCs w:val="22"/>
        </w:rPr>
        <w:t xml:space="preserve">se </w:t>
      </w:r>
      <w:r>
        <w:rPr>
          <w:sz w:val="22"/>
          <w:szCs w:val="22"/>
        </w:rPr>
        <w:t xml:space="preserve">odnosi na podatke za koje je očito da ih je objavio ispitanik;</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f) </w:t>
      </w:r>
      <w:r>
        <w:rPr>
          <w:sz w:val="22"/>
          <w:szCs w:val="22"/>
        </w:rPr>
        <w:t xml:space="preserve">O</w:t>
      </w:r>
      <w:r>
        <w:rPr>
          <w:sz w:val="22"/>
          <w:szCs w:val="22"/>
        </w:rPr>
        <w:t xml:space="preserve">brada osobnih podataka </w:t>
      </w:r>
      <w:r>
        <w:rPr>
          <w:sz w:val="22"/>
          <w:szCs w:val="22"/>
        </w:rPr>
        <w:t xml:space="preserve">je </w:t>
      </w:r>
      <w:r>
        <w:rPr>
          <w:sz w:val="22"/>
          <w:szCs w:val="22"/>
        </w:rPr>
        <w:t xml:space="preserve">nužna za uspostavu, ostvarivanje ili obranu pravnih ili u drugim slučajevima u kojima sudovi djeluju u sudbenom svojstvu;</w:t>
      </w:r>
    </w:p>
    <w:p>
      <w:pPr>
        <w:pStyle w:val="Odlomakpopisa"/>
        <w:spacing w:before="0" w:after="0"/>
        <w:ind w:left="0" w:firstLine="0"/>
        <w:jc w:val="both"/>
        <w:rPr>
          <w:sz w:val="22"/>
          <w:szCs w:val="22"/>
          <w:lang w:eastAsia="hr-HR"/>
        </w:rPr>
      </w:pPr>
      <w:r>
        <w:rPr>
          <w:sz w:val="22"/>
          <w:szCs w:val="22"/>
        </w:rPr>
        <w:t xml:space="preserve">g) </w:t>
      </w:r>
      <w:r>
        <w:rPr>
          <w:sz w:val="22"/>
          <w:szCs w:val="22"/>
        </w:rPr>
        <w:t xml:space="preserve">O</w:t>
      </w:r>
      <w:r>
        <w:rPr>
          <w:sz w:val="22"/>
          <w:szCs w:val="22"/>
        </w:rPr>
        <w:t xml:space="preserve">brada osobnih podataka </w:t>
      </w:r>
      <w:r>
        <w:rPr>
          <w:sz w:val="22"/>
          <w:szCs w:val="22"/>
        </w:rPr>
        <w:t xml:space="preserve">je </w:t>
      </w:r>
      <w:r>
        <w:rPr>
          <w:sz w:val="22"/>
          <w:szCs w:val="22"/>
        </w:rPr>
        <w:t xml:space="preserve">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Pr>
          <w:sz w:val="22"/>
          <w:szCs w:val="22"/>
          <w:lang w:eastAsia="hr-HR"/>
        </w:rPr>
        <w:t xml:space="preserve">;</w:t>
      </w:r>
    </w:p>
    <w:p>
      <w:pPr>
        <w:pStyle w:val="Odlomakpopisa"/>
        <w:spacing w:before="0" w:after="0"/>
        <w:ind w:left="0" w:firstLine="0"/>
        <w:jc w:val="both"/>
        <w:rPr>
          <w:sz w:val="22"/>
          <w:szCs w:val="22"/>
        </w:rPr>
      </w:pPr>
    </w:p>
    <w:p>
      <w:pPr>
        <w:pStyle w:val="Odlomakpopisa"/>
        <w:spacing w:before="0" w:after="0"/>
        <w:ind w:left="0" w:firstLine="0"/>
        <w:jc w:val="both"/>
        <w:rPr>
          <w:sz w:val="22"/>
          <w:szCs w:val="22"/>
          <w:lang w:eastAsia="hr-HR"/>
        </w:rPr>
      </w:pPr>
      <w:r>
        <w:rPr>
          <w:sz w:val="22"/>
          <w:szCs w:val="22"/>
          <w:lang w:eastAsia="hr-HR"/>
        </w:rPr>
        <w:t xml:space="preserve">h) </w:t>
      </w:r>
      <w:r>
        <w:rPr>
          <w:sz w:val="22"/>
          <w:szCs w:val="22"/>
          <w:lang w:eastAsia="hr-HR"/>
        </w:rPr>
        <w:t xml:space="preserve">O</w:t>
      </w:r>
      <w:r>
        <w:rPr>
          <w:sz w:val="22"/>
          <w:szCs w:val="22"/>
          <w:lang w:eastAsia="hr-HR"/>
        </w:rPr>
        <w:t xml:space="preserve">brada</w:t>
      </w:r>
      <w:r>
        <w:rPr>
          <w:sz w:val="22"/>
          <w:szCs w:val="22"/>
        </w:rPr>
        <w:t xml:space="preserve"> osobnih podataka</w:t>
      </w:r>
      <w:r>
        <w:rPr>
          <w:sz w:val="22"/>
          <w:szCs w:val="22"/>
          <w:lang w:eastAsia="hr-HR"/>
        </w:rPr>
        <w:t xml:space="preserve"> </w:t>
      </w:r>
      <w:r>
        <w:rPr>
          <w:sz w:val="22"/>
          <w:szCs w:val="22"/>
          <w:lang w:eastAsia="hr-HR"/>
        </w:rPr>
        <w:t xml:space="preserve">je </w:t>
      </w:r>
      <w:r>
        <w:rPr>
          <w:sz w:val="22"/>
          <w:szCs w:val="22"/>
          <w:lang w:eastAsia="hr-HR"/>
        </w:rPr>
        <w:t xml:space="preserve">nužna u svrhu preventivne medicine ili medicine rada radi procjene radne sposobnosti zaposlenika, medicinske dijagnoze, pružanja zdravstvene ili socijalne skrbi ili tretmana ili upravljanja zdravstvenim ili socijalnim sustavima i uslugama na temelju prava </w:t>
      </w:r>
      <w:r>
        <w:rPr>
          <w:sz w:val="22"/>
          <w:szCs w:val="22"/>
        </w:rPr>
        <w:t xml:space="preserve">Europske unije </w:t>
      </w:r>
      <w:r>
        <w:rPr>
          <w:sz w:val="22"/>
          <w:szCs w:val="22"/>
          <w:lang w:eastAsia="hr-HR"/>
        </w:rPr>
        <w:t xml:space="preserve">ili prava RH</w:t>
      </w:r>
      <w:r>
        <w:rPr>
          <w:sz w:val="22"/>
          <w:szCs w:val="22"/>
        </w:rPr>
        <w:t xml:space="preserve">,</w:t>
      </w:r>
      <w:r>
        <w:rPr>
          <w:sz w:val="22"/>
          <w:szCs w:val="22"/>
          <w:lang w:eastAsia="hr-HR"/>
        </w:rPr>
        <w:t xml:space="preserve"> ili u skladu s ugovorom sa zdravstvenim radnikom te u slučaju </w:t>
      </w:r>
      <w:r>
        <w:rPr>
          <w:sz w:val="22"/>
          <w:szCs w:val="22"/>
        </w:rPr>
        <w:t xml:space="preserve">kada osobne podatke obrađuje stručno tijelo ili se podaci obrađuju pod odgovornošću stručnog tijela koje podliježe obvezi čuvanja poslovne tajne sukladno pravu Europske unije ili pra</w:t>
      </w:r>
      <w:r>
        <w:rPr>
          <w:sz w:val="22"/>
          <w:szCs w:val="22"/>
        </w:rPr>
        <w:t xml:space="preserve">vu RH</w:t>
      </w:r>
      <w:r>
        <w:rPr>
          <w:sz w:val="22"/>
          <w:szCs w:val="22"/>
        </w:rPr>
        <w:t xml:space="preserve"> ili pravilima koja su odredila nadležna nacionalna tijela ili druga osoba koja također podliježe obvezi čuvanja tajne sukladno pravu Europske unije ili pra</w:t>
      </w:r>
      <w:r>
        <w:rPr>
          <w:sz w:val="22"/>
          <w:szCs w:val="22"/>
        </w:rPr>
        <w:t xml:space="preserve">vu RH</w:t>
      </w:r>
      <w:r>
        <w:rPr>
          <w:sz w:val="22"/>
          <w:szCs w:val="22"/>
        </w:rPr>
        <w:t xml:space="preserve"> ili pravilima koja su utvrdila nadležna nacionalna tijela</w:t>
      </w:r>
      <w:r>
        <w:rPr>
          <w:sz w:val="22"/>
          <w:szCs w:val="22"/>
          <w:lang w:eastAsia="hr-HR"/>
        </w:rPr>
        <w:t xml:space="preserve">;</w:t>
      </w:r>
    </w:p>
    <w:p>
      <w:pPr>
        <w:pStyle w:val="Odlomakpopisa"/>
        <w:spacing w:before="0" w:after="0"/>
        <w:ind w:left="0" w:firstLine="0"/>
        <w:jc w:val="both"/>
        <w:rPr>
          <w:sz w:val="22"/>
          <w:szCs w:val="22"/>
        </w:rPr>
      </w:pPr>
    </w:p>
    <w:p>
      <w:pPr>
        <w:pStyle w:val="Odlomakpopisa"/>
        <w:spacing w:before="0" w:after="0"/>
        <w:ind w:left="0" w:firstLine="0"/>
        <w:jc w:val="both"/>
        <w:rPr>
          <w:sz w:val="22"/>
          <w:szCs w:val="22"/>
          <w:lang w:eastAsia="hr-HR"/>
        </w:rPr>
      </w:pPr>
      <w:r>
        <w:rPr>
          <w:sz w:val="22"/>
          <w:szCs w:val="22"/>
          <w:lang w:eastAsia="hr-HR"/>
        </w:rPr>
        <w:t xml:space="preserve">i) </w:t>
      </w:r>
      <w:r>
        <w:rPr>
          <w:sz w:val="22"/>
          <w:szCs w:val="22"/>
          <w:lang w:eastAsia="hr-HR"/>
        </w:rPr>
        <w:t xml:space="preserve">O</w:t>
      </w:r>
      <w:r>
        <w:rPr>
          <w:sz w:val="22"/>
          <w:szCs w:val="22"/>
          <w:lang w:eastAsia="hr-HR"/>
        </w:rPr>
        <w:t xml:space="preserve">brada </w:t>
      </w:r>
      <w:r>
        <w:rPr>
          <w:sz w:val="22"/>
          <w:szCs w:val="22"/>
        </w:rPr>
        <w:t xml:space="preserve">osobnih podataka </w:t>
      </w:r>
      <w:r>
        <w:rPr>
          <w:sz w:val="22"/>
          <w:szCs w:val="22"/>
        </w:rPr>
        <w:t xml:space="preserve">je </w:t>
      </w:r>
      <w:r>
        <w:rPr>
          <w:sz w:val="22"/>
          <w:szCs w:val="22"/>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Pr>
          <w:sz w:val="22"/>
          <w:szCs w:val="22"/>
        </w:rPr>
        <w:t xml:space="preserve">Europske unije</w:t>
      </w:r>
      <w:r>
        <w:rPr>
          <w:sz w:val="22"/>
          <w:szCs w:val="22"/>
        </w:rPr>
        <w:t xml:space="preserve"> </w:t>
      </w:r>
      <w:r>
        <w:rPr>
          <w:sz w:val="22"/>
          <w:szCs w:val="22"/>
          <w:lang w:eastAsia="hr-HR"/>
        </w:rPr>
        <w:t xml:space="preserve">ili prava RH</w:t>
      </w:r>
      <w:r>
        <w:rPr>
          <w:sz w:val="22"/>
          <w:szCs w:val="22"/>
        </w:rPr>
        <w:t xml:space="preserve"> </w:t>
      </w:r>
      <w:r>
        <w:rPr>
          <w:sz w:val="22"/>
          <w:szCs w:val="22"/>
          <w:lang w:eastAsia="hr-HR"/>
        </w:rPr>
        <w:t xml:space="preserve">kojim se propisuju odgovarajuće i posebne mjere za zaštitu prava i sloboda ispitanika, posebno čuvanje profesionalne tajne;</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lang w:eastAsia="hr-HR"/>
        </w:rPr>
        <w:t xml:space="preserve">j) </w:t>
      </w:r>
      <w:r>
        <w:rPr>
          <w:sz w:val="22"/>
          <w:szCs w:val="22"/>
          <w:lang w:eastAsia="hr-HR"/>
        </w:rPr>
        <w:t xml:space="preserve">O</w:t>
      </w:r>
      <w:r>
        <w:rPr>
          <w:sz w:val="22"/>
          <w:szCs w:val="22"/>
          <w:lang w:eastAsia="hr-HR"/>
        </w:rPr>
        <w:t xml:space="preserve">brada osobnih podataka </w:t>
      </w:r>
      <w:r>
        <w:rPr>
          <w:sz w:val="22"/>
          <w:szCs w:val="22"/>
          <w:lang w:eastAsia="hr-HR"/>
        </w:rPr>
        <w:t xml:space="preserve">je </w:t>
      </w:r>
      <w:r>
        <w:rPr>
          <w:sz w:val="22"/>
          <w:szCs w:val="22"/>
          <w:lang w:eastAsia="hr-HR"/>
        </w:rPr>
        <w:t xml:space="preserve">nužna u svrhe arhiviranja u javnom interesu, u svrhe znanstvenog ili povijesnog istraživanja ili u statističke svrhe na temelju prava </w:t>
      </w:r>
      <w:r>
        <w:rPr>
          <w:sz w:val="22"/>
          <w:szCs w:val="22"/>
        </w:rPr>
        <w:t xml:space="preserve">Europske unije</w:t>
      </w:r>
      <w:r>
        <w:rPr>
          <w:sz w:val="22"/>
          <w:szCs w:val="22"/>
        </w:rPr>
        <w:t xml:space="preserve"> </w:t>
      </w:r>
      <w:r>
        <w:rPr>
          <w:sz w:val="22"/>
          <w:szCs w:val="22"/>
          <w:lang w:eastAsia="hr-HR"/>
        </w:rPr>
        <w:t xml:space="preserve">ili prava RH</w:t>
      </w:r>
      <w:r>
        <w:rPr>
          <w:sz w:val="22"/>
          <w:szCs w:val="22"/>
          <w:lang w:eastAsia="hr-HR"/>
        </w:rPr>
        <w:t xml:space="preserve"> koje je razmjerno cilju koji se nastoji postići te kojim se poštuje bit prava na zaštitu podataka i osiguravaju prikladne i posebne mjere za zaštitu temelj</w:t>
      </w:r>
      <w:r>
        <w:rPr>
          <w:sz w:val="22"/>
          <w:szCs w:val="22"/>
          <w:lang w:eastAsia="hr-HR"/>
        </w:rPr>
        <w:t xml:space="preserve">nih prava i interesa ispitanika.</w:t>
      </w:r>
    </w:p>
    <w:p>
      <w:pPr>
        <w:pStyle w:val="Standard"/>
        <w:spacing w:after="0" w:line="240" w:lineRule="auto"/>
        <w:rPr>
          <w:rFonts w:ascii="Times New Roman" w:hAnsi="Times New Roman" w:cs="Times New Roman"/>
          <w:b/>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Obrada osobnih podataka koji se odnose na kaznene osude i kažnjiva djela</w:t>
      </w:r>
    </w:p>
    <w:p>
      <w:pPr>
        <w:pStyle w:val="Standard"/>
        <w:spacing w:after="0" w:line="240" w:lineRule="auto"/>
        <w:jc w:val="center"/>
        <w:rPr>
          <w:rFonts w:ascii="Times New Roman" w:hAnsi="Times New Roman" w:cs="Times New Roman"/>
          <w:b/>
        </w:rPr>
      </w:pPr>
      <w:r>
        <w:rPr>
          <w:rFonts w:ascii="Times New Roman" w:hAnsi="Times New Roman" w:cs="Times New Roman"/>
        </w:rPr>
        <w:t xml:space="preserve">Članak 7</w:t>
      </w:r>
      <w:r>
        <w:rPr>
          <w:rFonts w:ascii="Times New Roman" w:hAnsi="Times New Roman" w:cs="Times New Roman"/>
          <w:b/>
        </w:rPr>
        <w:t xml:space="preserve">.</w:t>
      </w:r>
    </w:p>
    <w:p>
      <w:pPr>
        <w:pStyle w:val="Standard"/>
        <w:spacing w:after="0" w:line="240" w:lineRule="auto"/>
        <w:jc w:val="center"/>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Škola osobne</w:t>
      </w:r>
      <w:r>
        <w:rPr>
          <w:rFonts w:ascii="Times New Roman" w:hAnsi="Times New Roman" w:cs="Times New Roman"/>
        </w:rPr>
        <w:t xml:space="preserve"> podataka koji se odnose na kaznene osude i kažnjiva djela ili povezane mj</w:t>
      </w:r>
      <w:r>
        <w:rPr>
          <w:rFonts w:ascii="Times New Roman" w:hAnsi="Times New Roman" w:cs="Times New Roman"/>
        </w:rPr>
        <w:t xml:space="preserve">ere sigurnosti može obrađivati</w:t>
      </w:r>
      <w:r>
        <w:rPr>
          <w:rFonts w:ascii="Times New Roman" w:hAnsi="Times New Roman" w:cs="Times New Roman"/>
        </w:rPr>
        <w:t xml:space="preserve"> u slu</w:t>
      </w:r>
      <w:r>
        <w:rPr>
          <w:rFonts w:ascii="Times New Roman" w:hAnsi="Times New Roman" w:cs="Times New Roman"/>
        </w:rPr>
        <w:t xml:space="preserve">čajevima i na način propisan</w:t>
      </w:r>
      <w:r>
        <w:rPr>
          <w:rFonts w:ascii="Times New Roman" w:hAnsi="Times New Roman" w:cs="Times New Roman"/>
        </w:rPr>
        <w:t xml:space="preserve"> Zakon</w:t>
      </w:r>
      <w:r>
        <w:rPr>
          <w:rFonts w:ascii="Times New Roman" w:hAnsi="Times New Roman" w:cs="Times New Roman"/>
        </w:rPr>
        <w:t xml:space="preserve">om</w:t>
      </w:r>
      <w:r>
        <w:rPr>
          <w:rFonts w:ascii="Times New Roman" w:hAnsi="Times New Roman" w:cs="Times New Roman"/>
        </w:rPr>
        <w:t xml:space="preserve"> o odgoju i obrazovanju u osnovnoj i srednjoj školi.</w:t>
      </w:r>
      <w:r>
        <w:rPr>
          <w:rFonts w:ascii="Times New Roman" w:hAnsi="Times New Roman" w:cs="Times New Roman"/>
        </w:rPr>
        <w:t xml:space="preserve"> </w:t>
      </w:r>
    </w:p>
    <w:p>
      <w:pPr>
        <w:pStyle w:val="Standard"/>
        <w:spacing w:after="0" w:line="240" w:lineRule="auto"/>
        <w:jc w:val="both"/>
        <w:rPr>
          <w:rFonts w:ascii="Times New Roman" w:hAnsi="Times New Roman" w:cs="Times New Roman"/>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Obrada biometrijskih osobnih podataka</w:t>
      </w:r>
    </w:p>
    <w:p>
      <w:pPr>
        <w:pStyle w:val="Standard"/>
        <w:spacing w:after="0" w:line="240" w:lineRule="auto"/>
        <w:jc w:val="center"/>
        <w:rPr>
          <w:rFonts w:ascii="Times New Roman" w:hAnsi="Times New Roman" w:cs="Times New Roman"/>
          <w:b/>
        </w:rPr>
      </w:pPr>
      <w:r>
        <w:rPr>
          <w:rFonts w:ascii="Times New Roman" w:hAnsi="Times New Roman" w:cs="Times New Roman"/>
        </w:rPr>
        <w:t xml:space="preserve">Članak  8</w:t>
      </w:r>
      <w:r>
        <w:rPr>
          <w:rFonts w:ascii="Times New Roman" w:hAnsi="Times New Roman" w:cs="Times New Roman"/>
          <w:b/>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Biometrijski podaci su osobni podaci dobiveni posebnom tehničkom obradom u vezi s fizičkim obilježjima, fiziološkim obilježjima ili obilježjima ponašanja pojedinca koja omogućuju ili potvrđuju jedinstvenu identifikaciju tog pojedinca, kao što su fotografije lica, otisak prsta ili daktiloskopski podaci.</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Škola može obrađivati biometrijske osobne podatke pod uvjetima i na način kako je to propisano Zakonom o provedbi Opće uredbe o zaštiti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3</w:t>
      </w:r>
      <w:r>
        <w:rPr>
          <w:rFonts w:ascii="Times New Roman" w:hAnsi="Times New Roman" w:cs="Times New Roman"/>
        </w:rPr>
        <w:t xml:space="preserve">) </w:t>
      </w:r>
      <w:r>
        <w:rPr>
          <w:rFonts w:ascii="Times New Roman" w:hAnsi="Times New Roman" w:cs="Times New Roman"/>
        </w:rPr>
        <w:t xml:space="preserve">Škola može obrađivat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w:t>
      </w:r>
      <w:r>
        <w:rPr>
          <w:rFonts w:ascii="Times New Roman" w:hAnsi="Times New Roman" w:cs="Times New Roman"/>
        </w:rPr>
        <w:t xml:space="preserve">Zakona o provedbi </w:t>
      </w:r>
      <w:r>
        <w:rPr>
          <w:rFonts w:ascii="Times New Roman" w:hAnsi="Times New Roman" w:cs="Times New Roman"/>
        </w:rPr>
        <w:t xml:space="preserve">Opće uredbe o zaštiti podataka.</w:t>
      </w:r>
    </w:p>
    <w:p>
      <w:pPr>
        <w:pStyle w:val="Standard"/>
        <w:spacing w:after="0" w:line="240" w:lineRule="auto"/>
        <w:jc w:val="center"/>
        <w:rPr>
          <w:rFonts w:ascii="Times New Roman" w:hAnsi="Times New Roman" w:cs="Times New Roman"/>
          <w:b/>
          <w:i/>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Obrada osobnih podataka putem korištenja sustava </w:t>
      </w:r>
      <w:r>
        <w:rPr>
          <w:rFonts w:ascii="Times New Roman" w:hAnsi="Times New Roman" w:cs="Times New Roman"/>
          <w:b/>
        </w:rPr>
        <w:t xml:space="preserve">videonadzora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9</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Videonadzor</w:t>
      </w:r>
      <w:r>
        <w:rPr>
          <w:rFonts w:ascii="Times New Roman" w:hAnsi="Times New Roman" w:cs="Times New Roman"/>
        </w:rPr>
        <w:t xml:space="preserve"> u smislu odredbi Zakona o provedbi Opće uredbe o zaštiti podataka odnosi se na prikupljanje i daljnju obradu osobnih podataka koja obuhvaća stvaranje snimke koja čini ili je namijenjena da čini dio sustava pohrane.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Škola može obrađivati </w:t>
      </w:r>
      <w:r>
        <w:rPr>
          <w:rFonts w:ascii="Times New Roman" w:hAnsi="Times New Roman" w:cs="Times New Roman"/>
        </w:rPr>
        <w:t xml:space="preserve">osobne podatke </w:t>
      </w:r>
      <w:r>
        <w:rPr>
          <w:rFonts w:ascii="Times New Roman" w:hAnsi="Times New Roman" w:cs="Times New Roman"/>
        </w:rPr>
        <w:t xml:space="preserve">videonadzorom</w:t>
      </w:r>
      <w:r>
        <w:rPr>
          <w:rFonts w:ascii="Times New Roman" w:hAnsi="Times New Roman" w:cs="Times New Roman"/>
        </w:rPr>
        <w:t xml:space="preserve"> pod uvjetima kako je to propisano Zakonom o provedbi Opće uredbe o zaštiti podataka i Zakonom o zaštiti na radu.</w:t>
      </w:r>
    </w:p>
    <w:p>
      <w:pPr>
        <w:pStyle w:val="Standard"/>
        <w:spacing w:after="0" w:line="240" w:lineRule="auto"/>
        <w:jc w:val="both"/>
        <w:rPr>
          <w:rFonts w:ascii="Times New Roman" w:hAnsi="Times New Roman" w:cs="Times New Roman"/>
        </w:rPr>
      </w:pPr>
    </w:p>
    <w:p>
      <w:pPr>
        <w:pStyle w:val="Standard"/>
        <w:spacing w:line="240" w:lineRule="auto"/>
        <w:jc w:val="both"/>
        <w:rPr>
          <w:rFonts w:ascii="Times New Roman" w:hAnsi="Times New Roman" w:eastAsia="Calibri" w:cs="Times New Roman"/>
          <w:lang w:eastAsia="en-US"/>
        </w:rPr>
      </w:pPr>
      <w:r>
        <w:rPr>
          <w:rFonts w:ascii="Times New Roman" w:hAnsi="Times New Roman" w:cs="Times New Roman"/>
        </w:rPr>
        <w:t xml:space="preserve">(3)</w:t>
      </w:r>
      <w:r>
        <w:rPr>
          <w:rFonts w:ascii="Times New Roman" w:hAnsi="Times New Roman" w:cs="Times New Roman"/>
        </w:rPr>
        <w:t xml:space="preserve"> S</w:t>
      </w:r>
      <w:r>
        <w:rPr>
          <w:rFonts w:ascii="Times New Roman" w:hAnsi="Times New Roman" w:eastAsia="Calibri" w:cs="Times New Roman"/>
          <w:lang w:eastAsia="en-US"/>
        </w:rPr>
        <w:t xml:space="preserve">vrha obrade putem sustava </w:t>
      </w:r>
      <w:r>
        <w:rPr>
          <w:rFonts w:ascii="Times New Roman" w:hAnsi="Times New Roman" w:eastAsia="Calibri" w:cs="Times New Roman"/>
          <w:lang w:eastAsia="en-US"/>
        </w:rPr>
        <w:t xml:space="preserve">videonadzora</w:t>
      </w:r>
      <w:r>
        <w:rPr>
          <w:rFonts w:ascii="Times New Roman" w:hAnsi="Times New Roman" w:eastAsia="Calibri" w:cs="Times New Roman"/>
          <w:lang w:eastAsia="en-US"/>
        </w:rPr>
        <w:t xml:space="preserve">, opseg obrade (perimetar snimanja), uporaba, način i vrijeme čuvanja snimljenih podataka te zaštita prava ispitanika, detaljnije će se definirati Pravilnikom o korištenju sustava </w:t>
      </w:r>
      <w:r>
        <w:rPr>
          <w:rFonts w:ascii="Times New Roman" w:hAnsi="Times New Roman" w:eastAsia="Calibri" w:cs="Times New Roman"/>
          <w:lang w:eastAsia="en-US"/>
        </w:rPr>
        <w:t xml:space="preserve">videonadzora</w:t>
      </w:r>
      <w:r>
        <w:rPr>
          <w:rFonts w:ascii="Times New Roman" w:hAnsi="Times New Roman" w:eastAsia="Calibri" w:cs="Times New Roman"/>
          <w:lang w:eastAsia="en-US"/>
        </w:rPr>
        <w:t xml:space="preserve">.</w:t>
      </w:r>
    </w:p>
    <w:p>
      <w:pPr>
        <w:pStyle w:val="Standard"/>
        <w:spacing w:after="0" w:line="240" w:lineRule="auto"/>
        <w:jc w:val="both"/>
        <w:rPr>
          <w:rFonts w:ascii="Times New Roman" w:hAnsi="Times New Roman" w:cs="Times New Roman"/>
        </w:rPr>
      </w:pPr>
    </w:p>
    <w:p>
      <w:pPr>
        <w:pStyle w:val="Standard"/>
        <w:spacing w:after="0" w:line="240" w:lineRule="auto"/>
        <w:rPr>
          <w:rFonts w:ascii="Times New Roman" w:hAnsi="Times New Roman" w:cs="Times New Roman"/>
          <w:b/>
        </w:rPr>
      </w:pPr>
      <w:r>
        <w:rPr>
          <w:rFonts w:ascii="Times New Roman" w:hAnsi="Times New Roman" w:cs="Times New Roman"/>
          <w:b/>
        </w:rPr>
        <w:t xml:space="preserve">III.</w:t>
      </w:r>
      <w:r>
        <w:rPr>
          <w:rFonts w:ascii="Times New Roman" w:hAnsi="Times New Roman" w:cs="Times New Roman"/>
          <w:b/>
        </w:rPr>
        <w:t xml:space="preserve"> </w:t>
      </w:r>
      <w:r>
        <w:rPr>
          <w:rFonts w:ascii="Times New Roman" w:hAnsi="Times New Roman" w:cs="Times New Roman"/>
          <w:b/>
        </w:rPr>
        <w:t xml:space="preserve">PRAVA ISPITANIKA U SVEZI S OBRADOM OSOBNIH PODATAKA</w:t>
      </w:r>
    </w:p>
    <w:p>
      <w:pPr>
        <w:pStyle w:val="Standard"/>
        <w:spacing w:after="0" w:line="240" w:lineRule="auto"/>
        <w:jc w:val="center"/>
        <w:rPr>
          <w:rFonts w:ascii="Times New Roman" w:hAnsi="Times New Roman" w:cs="Times New Roman"/>
          <w:b/>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Pružanje informacija ispitaniku</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10</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Ispitanik je fizička osoba čiji se podaci obrađuju u točno određenu i zakonitu svrhu. </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Š</w:t>
      </w:r>
      <w:r>
        <w:rPr>
          <w:rFonts w:ascii="Times New Roman" w:hAnsi="Times New Roman" w:cs="Times New Roman"/>
        </w:rPr>
        <w:t xml:space="preserve">kola je obvezna </w:t>
      </w:r>
      <w:r>
        <w:rPr>
          <w:rFonts w:ascii="Times New Roman" w:hAnsi="Times New Roman" w:cs="Times New Roman"/>
        </w:rPr>
        <w:t xml:space="preserve">poduzeti potrebne napore kako bi ispitanicima pružila sve relevantne informacije</w:t>
      </w:r>
      <w:r>
        <w:rPr>
          <w:rFonts w:ascii="Times New Roman" w:hAnsi="Times New Roman" w:cs="Times New Roman"/>
        </w:rPr>
        <w:t xml:space="preserve"> o obradi njihovih osobnih podataka</w:t>
      </w:r>
      <w:r>
        <w:rPr>
          <w:rFonts w:ascii="Times New Roman" w:hAnsi="Times New Roman" w:cs="Times New Roman"/>
        </w:rPr>
        <w:t xml:space="preserve"> sukladno člancima 13. i 14. Opće uredbe o zaštiti podataka.</w:t>
      </w:r>
    </w:p>
    <w:p>
      <w:pPr>
        <w:pStyle w:val="Standard"/>
        <w:spacing w:after="0" w:line="240" w:lineRule="auto"/>
        <w:jc w:val="center"/>
        <w:rPr>
          <w:rFonts w:ascii="Times New Roman" w:hAnsi="Times New Roman" w:cs="Times New Roman"/>
          <w:b/>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11.</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Ako se</w:t>
      </w:r>
      <w:r>
        <w:rPr>
          <w:rFonts w:ascii="Times New Roman" w:hAnsi="Times New Roman" w:cs="Times New Roman"/>
        </w:rPr>
        <w:t xml:space="preserve"> osobni poda</w:t>
      </w:r>
      <w:r>
        <w:rPr>
          <w:rFonts w:ascii="Times New Roman" w:hAnsi="Times New Roman" w:cs="Times New Roman"/>
        </w:rPr>
        <w:t xml:space="preserve">ci prikupljaju</w:t>
      </w:r>
      <w:r>
        <w:rPr>
          <w:rFonts w:ascii="Times New Roman" w:hAnsi="Times New Roman" w:cs="Times New Roman"/>
        </w:rPr>
        <w:t xml:space="preserve"> izravno od ispitanika,</w:t>
      </w:r>
      <w:r>
        <w:rPr>
          <w:rFonts w:ascii="Times New Roman" w:hAnsi="Times New Roman" w:cs="Times New Roman"/>
        </w:rPr>
        <w:t xml:space="preserve"> odnosno njihovih zakonskih zastupnika</w:t>
      </w:r>
      <w:r>
        <w:rPr>
          <w:rFonts w:ascii="Times New Roman" w:hAnsi="Times New Roman" w:cs="Times New Roman"/>
        </w:rPr>
        <w:t xml:space="preserve">,</w:t>
      </w:r>
      <w:r>
        <w:rPr>
          <w:rFonts w:ascii="Times New Roman" w:hAnsi="Times New Roman" w:cs="Times New Roman"/>
        </w:rPr>
        <w:t xml:space="preserve"> Škola će u trenutku prikupljanja oso</w:t>
      </w:r>
      <w:r>
        <w:rPr>
          <w:rFonts w:ascii="Times New Roman" w:hAnsi="Times New Roman" w:cs="Times New Roman"/>
        </w:rPr>
        <w:t xml:space="preserve">bnih podataka ispitanicima/zakonskim zastupnicima </w:t>
      </w:r>
      <w:r>
        <w:rPr>
          <w:rFonts w:ascii="Times New Roman" w:hAnsi="Times New Roman" w:cs="Times New Roman"/>
        </w:rPr>
        <w:t xml:space="preserve">pružiti</w:t>
      </w:r>
      <w:r>
        <w:rPr>
          <w:rFonts w:ascii="Times New Roman" w:hAnsi="Times New Roman" w:cs="Times New Roman"/>
        </w:rPr>
        <w:t xml:space="preserve"> sljedeće informacije:</w:t>
      </w:r>
    </w:p>
    <w:p>
      <w:pPr>
        <w:pStyle w:val="Standard"/>
        <w:spacing w:after="0" w:line="240" w:lineRule="auto"/>
        <w:jc w:val="both"/>
        <w:rPr>
          <w:rFonts w:ascii="Times New Roman" w:hAnsi="Times New Roman" w:cs="Times New Roman"/>
        </w:rPr>
      </w:pPr>
    </w:p>
    <w:p>
      <w:pPr>
        <w:pStyle w:val="Odlomakpopisa"/>
        <w:spacing w:before="0" w:after="0"/>
        <w:ind w:left="0" w:firstLine="0"/>
        <w:jc w:val="both"/>
        <w:rPr>
          <w:sz w:val="22"/>
          <w:szCs w:val="22"/>
        </w:rPr>
      </w:pPr>
      <w:r>
        <w:rPr>
          <w:sz w:val="22"/>
          <w:szCs w:val="22"/>
        </w:rPr>
        <w:t xml:space="preserve">a) </w:t>
      </w:r>
      <w:r>
        <w:rPr>
          <w:sz w:val="22"/>
          <w:szCs w:val="22"/>
        </w:rPr>
        <w:t xml:space="preserve">Informacije o identitetu i kontakt podacima Škole;</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b)</w:t>
      </w:r>
      <w:r>
        <w:rPr>
          <w:sz w:val="22"/>
          <w:szCs w:val="22"/>
        </w:rPr>
        <w:t xml:space="preserve"> Kontakt podatke službenika za zaštitu podataka;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c) </w:t>
      </w:r>
      <w:r>
        <w:rPr>
          <w:sz w:val="22"/>
          <w:szCs w:val="22"/>
        </w:rPr>
        <w:t xml:space="preserve">Informacije o svrsi obrade osobnih podataka radi koje se isti upotrebljavaju, kao i o pravnoj osnovi </w:t>
      </w:r>
    </w:p>
    <w:p>
      <w:pPr>
        <w:pStyle w:val="Odlomakpopisa"/>
        <w:spacing w:before="0" w:after="0"/>
        <w:ind w:left="0" w:firstLine="0"/>
        <w:jc w:val="both"/>
        <w:rPr>
          <w:sz w:val="22"/>
          <w:szCs w:val="22"/>
        </w:rPr>
      </w:pPr>
      <w:r>
        <w:rPr>
          <w:sz w:val="22"/>
          <w:szCs w:val="22"/>
        </w:rPr>
        <w:t xml:space="preserve">    </w:t>
      </w:r>
      <w:r>
        <w:rPr>
          <w:sz w:val="22"/>
          <w:szCs w:val="22"/>
        </w:rPr>
        <w:t xml:space="preserve">za obradu osobnih podataka;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d) </w:t>
      </w:r>
      <w:r>
        <w:rPr>
          <w:sz w:val="22"/>
          <w:szCs w:val="22"/>
        </w:rPr>
        <w:t xml:space="preserve">Informacije o primateljima ili kategorijama primatelja osobnih podataka, ako isti postoje;</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e) </w:t>
      </w:r>
      <w:r>
        <w:rPr>
          <w:sz w:val="22"/>
          <w:szCs w:val="22"/>
        </w:rPr>
        <w:t xml:space="preserve">Informacije o namjeri Škole za prenošenjem osobnih podataka primatelju osobnih podataka u treće </w:t>
      </w:r>
      <w:r>
        <w:rPr>
          <w:sz w:val="22"/>
          <w:szCs w:val="22"/>
        </w:rPr>
        <w:t xml:space="preserve">   </w:t>
      </w:r>
    </w:p>
    <w:p>
      <w:pPr>
        <w:pStyle w:val="Odlomakpopisa"/>
        <w:spacing w:before="0" w:after="0"/>
        <w:ind w:left="0" w:firstLine="0"/>
        <w:jc w:val="both"/>
        <w:rPr>
          <w:sz w:val="22"/>
          <w:szCs w:val="22"/>
        </w:rPr>
      </w:pPr>
      <w:r>
        <w:rPr>
          <w:sz w:val="22"/>
          <w:szCs w:val="22"/>
        </w:rPr>
        <w:t xml:space="preserve">    </w:t>
      </w:r>
      <w:r>
        <w:rPr>
          <w:sz w:val="22"/>
          <w:szCs w:val="22"/>
        </w:rPr>
        <w:t xml:space="preserve">zemlje ili međunarodne organizacije, ako takav prijenos postoji;</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f) </w:t>
      </w:r>
      <w:r>
        <w:rPr>
          <w:sz w:val="22"/>
          <w:szCs w:val="22"/>
        </w:rPr>
        <w:t xml:space="preserve">Informacije o vremenskom razdoblju u kojem će osobni podaci biti pohranjeni u sustavu pohrane </w:t>
      </w:r>
    </w:p>
    <w:p>
      <w:pPr>
        <w:pStyle w:val="Odlomakpopisa"/>
        <w:spacing w:before="0" w:after="0"/>
        <w:ind w:left="0" w:firstLine="0"/>
        <w:jc w:val="both"/>
        <w:rPr>
          <w:sz w:val="22"/>
          <w:szCs w:val="22"/>
        </w:rPr>
      </w:pPr>
      <w:r>
        <w:rPr>
          <w:sz w:val="22"/>
          <w:szCs w:val="22"/>
        </w:rPr>
        <w:t xml:space="preserve">    </w:t>
      </w:r>
      <w:r>
        <w:rPr>
          <w:sz w:val="22"/>
          <w:szCs w:val="22"/>
        </w:rPr>
        <w:t xml:space="preserve">Škole, odnosno informacije o kriterijima temeljem kojih se utvrđuje predmetno vremensko razdoblje;</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g) </w:t>
      </w:r>
      <w:r>
        <w:rPr>
          <w:sz w:val="22"/>
          <w:szCs w:val="22"/>
        </w:rPr>
        <w:t xml:space="preserve">Informacije o postojanju prava ispitanika da zatraži pristup osobnim podacima, ispravak ili brisanje </w:t>
      </w:r>
    </w:p>
    <w:p>
      <w:pPr>
        <w:pStyle w:val="Odlomakpopisa"/>
        <w:spacing w:before="0" w:after="0"/>
        <w:ind w:left="0" w:firstLine="0"/>
        <w:jc w:val="both"/>
        <w:rPr>
          <w:sz w:val="22"/>
          <w:szCs w:val="22"/>
        </w:rPr>
      </w:pPr>
      <w:r>
        <w:rPr>
          <w:sz w:val="22"/>
          <w:szCs w:val="22"/>
        </w:rPr>
        <w:t xml:space="preserve">    </w:t>
      </w:r>
      <w:r>
        <w:rPr>
          <w:sz w:val="22"/>
          <w:szCs w:val="22"/>
        </w:rPr>
        <w:t xml:space="preserve">osobnih podataka, ograničenje obrade osobnih podataka, o postojanju prava ispitanika na ulaganje </w:t>
      </w:r>
      <w:r>
        <w:rPr>
          <w:sz w:val="22"/>
          <w:szCs w:val="22"/>
        </w:rPr>
        <w:t xml:space="preserve"> </w:t>
      </w:r>
    </w:p>
    <w:p>
      <w:pPr>
        <w:pStyle w:val="Odlomakpopisa"/>
        <w:spacing w:before="0" w:after="0"/>
        <w:ind w:left="0" w:firstLine="0"/>
        <w:jc w:val="both"/>
        <w:rPr>
          <w:sz w:val="22"/>
          <w:szCs w:val="22"/>
        </w:rPr>
      </w:pPr>
      <w:r>
        <w:rPr>
          <w:sz w:val="22"/>
          <w:szCs w:val="22"/>
        </w:rPr>
        <w:t xml:space="preserve">    </w:t>
      </w:r>
      <w:r>
        <w:rPr>
          <w:sz w:val="22"/>
          <w:szCs w:val="22"/>
        </w:rPr>
        <w:t xml:space="preserve">prigovora na obradu te prenosivost takvih osobnih podataka;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h) </w:t>
      </w:r>
      <w:r>
        <w:rPr>
          <w:sz w:val="22"/>
          <w:szCs w:val="22"/>
        </w:rPr>
        <w:t xml:space="preserve">Informacije o pravu ispitanika da u bilo kojem trenutku može povući privolu, ako se obrada osobnih </w:t>
      </w:r>
    </w:p>
    <w:p>
      <w:pPr>
        <w:pStyle w:val="Odlomakpopisa"/>
        <w:spacing w:before="0" w:after="0"/>
        <w:ind w:left="0" w:firstLine="0"/>
        <w:jc w:val="both"/>
        <w:rPr>
          <w:sz w:val="22"/>
          <w:szCs w:val="22"/>
        </w:rPr>
      </w:pPr>
      <w:r>
        <w:rPr>
          <w:sz w:val="22"/>
          <w:szCs w:val="22"/>
        </w:rPr>
        <w:t xml:space="preserve">    </w:t>
      </w:r>
      <w:r>
        <w:rPr>
          <w:sz w:val="22"/>
          <w:szCs w:val="22"/>
        </w:rPr>
        <w:t xml:space="preserve">podataka temelji na privoli ispitanika;</w:t>
      </w:r>
    </w:p>
    <w:p>
      <w:pPr>
        <w:pStyle w:val="Odlomakpopisa"/>
        <w:spacing w:before="0" w:after="0"/>
        <w:ind w:left="0" w:firstLine="0"/>
        <w:jc w:val="both"/>
        <w:rPr>
          <w:sz w:val="22"/>
          <w:szCs w:val="22"/>
        </w:rPr>
      </w:pPr>
    </w:p>
    <w:p>
      <w:pPr>
        <w:pStyle w:val="Odlomakpopisa"/>
        <w:spacing w:before="0" w:after="0"/>
        <w:ind w:left="0" w:firstLine="0"/>
        <w:jc w:val="both"/>
        <w:rPr>
          <w:sz w:val="22"/>
          <w:szCs w:val="22"/>
        </w:rPr>
      </w:pPr>
      <w:r>
        <w:rPr>
          <w:sz w:val="22"/>
          <w:szCs w:val="22"/>
        </w:rPr>
        <w:t xml:space="preserve">i) </w:t>
      </w:r>
      <w:r>
        <w:rPr>
          <w:sz w:val="22"/>
          <w:szCs w:val="22"/>
        </w:rPr>
        <w:t xml:space="preserve">Informacije opravu na podno</w:t>
      </w:r>
      <w:r>
        <w:rPr>
          <w:sz w:val="22"/>
          <w:szCs w:val="22"/>
        </w:rPr>
        <w:t xml:space="preserve">šenje zahtjeva za utvrđivanje povrede prava/prigovora Agenciji za zaštitu  </w:t>
      </w:r>
    </w:p>
    <w:p>
      <w:pPr>
        <w:pStyle w:val="Odlomakpopisa"/>
        <w:spacing w:before="0" w:after="0"/>
        <w:ind w:left="0" w:firstLine="0"/>
        <w:jc w:val="both"/>
        <w:rPr>
          <w:sz w:val="22"/>
          <w:szCs w:val="22"/>
        </w:rPr>
      </w:pPr>
      <w:r>
        <w:rPr>
          <w:sz w:val="22"/>
          <w:szCs w:val="22"/>
        </w:rPr>
        <w:t xml:space="preserve">   osobnih podataka</w:t>
      </w:r>
      <w:r>
        <w:rPr>
          <w:sz w:val="22"/>
          <w:szCs w:val="22"/>
        </w:rPr>
        <w:t xml:space="preserve">;</w:t>
      </w:r>
    </w:p>
    <w:p>
      <w:pPr>
        <w:pStyle w:val="Odlomakpopisa"/>
        <w:spacing w:before="0" w:after="0"/>
        <w:ind w:left="0" w:firstLine="0"/>
        <w:jc w:val="both"/>
        <w:rPr>
          <w:sz w:val="22"/>
          <w:szCs w:val="22"/>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j) </w:t>
      </w:r>
      <w:r>
        <w:rPr>
          <w:rFonts w:ascii="Times New Roman" w:hAnsi="Times New Roman" w:cs="Times New Roman"/>
        </w:rPr>
        <w:t xml:space="preserve">Informaciju </w:t>
      </w:r>
      <w:r>
        <w:rPr>
          <w:rFonts w:ascii="Times New Roman" w:hAnsi="Times New Roman" w:cs="Times New Roman"/>
        </w:rPr>
        <w:t xml:space="preserve">je li davanje osobnih podataka zakonska ili ugovorna obveza te ima li ispitanik obvezu pružanja osobnih podataka i koje su posljedice u s</w:t>
      </w:r>
      <w:r>
        <w:rPr>
          <w:rFonts w:ascii="Times New Roman" w:hAnsi="Times New Roman" w:cs="Times New Roman"/>
        </w:rPr>
        <w:t xml:space="preserve">lučaju uskrate davanja podataka;</w:t>
      </w:r>
    </w:p>
    <w:p>
      <w:pPr>
        <w:pStyle w:val="Standard"/>
        <w:spacing w:after="0" w:line="240" w:lineRule="auto"/>
        <w:jc w:val="both"/>
        <w:rPr>
          <w:rFonts w:ascii="Times New Roman" w:hAnsi="Times New Roman" w:cs="Times New Roman"/>
        </w:rPr>
      </w:pPr>
    </w:p>
    <w:p>
      <w:pPr>
        <w:pStyle w:val="Standard"/>
        <w:spacing w:after="0" w:line="240" w:lineRule="auto"/>
        <w:rPr>
          <w:rFonts w:ascii="Times New Roman" w:hAnsi="Times New Roman" w:cs="Times New Roman"/>
        </w:rPr>
      </w:pPr>
      <w:r>
        <w:rPr>
          <w:rFonts w:ascii="Times New Roman" w:hAnsi="Times New Roman" w:cs="Times New Roman"/>
        </w:rPr>
        <w:t xml:space="preserve">k)</w:t>
      </w:r>
      <w:r>
        <w:rPr>
          <w:rFonts w:ascii="Times New Roman" w:hAnsi="Times New Roman" w:cs="Times New Roman"/>
        </w:rPr>
        <w:t xml:space="preserve"> I</w:t>
      </w:r>
      <w:r>
        <w:rPr>
          <w:rFonts w:ascii="Times New Roman" w:hAnsi="Times New Roman" w:cs="Times New Roman"/>
        </w:rPr>
        <w:t xml:space="preserve">nformacije o eventualnom postojanju automatiziranog donošenja odluka, što uključuje i izradu </w:t>
      </w:r>
      <w:r>
        <w:rPr>
          <w:rFonts w:ascii="Times New Roman" w:hAnsi="Times New Roman" w:cs="Times New Roman"/>
        </w:rPr>
        <w:t xml:space="preserve"> </w:t>
      </w:r>
    </w:p>
    <w:p>
      <w:pPr>
        <w:pStyle w:val="Standard"/>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profila, te o važnosti i predviđenim posljedicama takve obrade osobnih podataka za pojedinca.</w:t>
      </w:r>
      <w:r>
        <w:rPr>
          <w:rFonts w:ascii="Times New Roman" w:hAnsi="Times New Roman" w:cs="Times New Roman"/>
        </w:rPr>
        <w:br/>
      </w:r>
    </w:p>
    <w:p>
      <w:pPr>
        <w:pStyle w:val="Standard"/>
        <w:spacing w:after="0" w:line="240" w:lineRule="auto"/>
        <w:jc w:val="both"/>
        <w:rPr>
          <w:rFonts w:ascii="Times New Roman" w:hAnsi="Times New Roman" w:cs="Times New Roman"/>
        </w:rPr>
      </w:pPr>
      <w:r>
        <w:rPr>
          <w:rFonts w:ascii="Times New Roman" w:hAnsi="Times New Roman" w:cs="Times New Roman"/>
        </w:rPr>
        <w:t xml:space="preserve">l) </w:t>
      </w:r>
      <w:r>
        <w:rPr>
          <w:rFonts w:ascii="Times New Roman" w:hAnsi="Times New Roman" w:cs="Times New Roman"/>
        </w:rPr>
        <w:t xml:space="preserve">Ako Škola namjerava dodatno obrađivati osobne podatke u svrhu koja je različita od one za koju su </w:t>
      </w:r>
      <w:r>
        <w:rPr>
          <w:rFonts w:ascii="Times New Roman" w:hAnsi="Times New Roman" w:cs="Times New Roman"/>
        </w:rPr>
        <w:t xml:space="preserve">osobni podaci prikupljeni, obvezna</w:t>
      </w:r>
      <w:r>
        <w:rPr>
          <w:rFonts w:ascii="Times New Roman" w:hAnsi="Times New Roman" w:cs="Times New Roman"/>
        </w:rPr>
        <w:t xml:space="preserve"> je pružiti relevantne informacije o toj drugoj svrsi obrade osobnih podataka.</w:t>
      </w:r>
    </w:p>
    <w:p>
      <w:pPr>
        <w:pStyle w:val="Standard"/>
        <w:spacing w:after="0" w:line="240" w:lineRule="auto"/>
        <w:rPr>
          <w:rFonts w:ascii="Times New Roman" w:hAnsi="Times New Roman" w:cs="Times New Roman"/>
          <w:b/>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12</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Ukoliko osobni podaci nisu prikupljeni izravno od ispitanika/zakonskih zastupnika, škola je ispitaniku</w:t>
      </w:r>
      <w:r>
        <w:rPr>
          <w:rFonts w:ascii="Times New Roman" w:hAnsi="Times New Roman" w:cs="Times New Roman"/>
        </w:rPr>
        <w:t xml:space="preserve">/zakonskom zastupniku</w:t>
      </w:r>
      <w:r>
        <w:rPr>
          <w:rFonts w:ascii="Times New Roman" w:hAnsi="Times New Roman" w:cs="Times New Roman"/>
        </w:rPr>
        <w:t xml:space="preserve"> uz informacije</w:t>
      </w:r>
      <w:r>
        <w:rPr>
          <w:rFonts w:ascii="Times New Roman" w:hAnsi="Times New Roman" w:cs="Times New Roman"/>
        </w:rPr>
        <w:t xml:space="preserve"> iz članka 11. ovog Pravilnika obvezna pružiti i informaciju o izvoru osobn</w:t>
      </w:r>
      <w:r>
        <w:rPr>
          <w:rFonts w:ascii="Times New Roman" w:hAnsi="Times New Roman" w:cs="Times New Roman"/>
        </w:rPr>
        <w:t xml:space="preserve">ih podataka, odnosno </w:t>
      </w:r>
      <w:r>
        <w:rPr>
          <w:rFonts w:ascii="Times New Roman" w:hAnsi="Times New Roman" w:cs="Times New Roman"/>
        </w:rPr>
        <w:t xml:space="preserve">način</w:t>
      </w:r>
      <w:r>
        <w:rPr>
          <w:rFonts w:ascii="Times New Roman" w:hAnsi="Times New Roman" w:cs="Times New Roman"/>
        </w:rPr>
        <w:t xml:space="preserve">u na koji su</w:t>
      </w:r>
      <w:r>
        <w:rPr>
          <w:rFonts w:ascii="Times New Roman" w:hAnsi="Times New Roman" w:cs="Times New Roman"/>
        </w:rPr>
        <w:t xml:space="preserve"> osobni podaci prikupljeni. </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t xml:space="preserve"> </w:t>
      </w:r>
      <w:r>
        <w:rPr>
          <w:rFonts w:ascii="Times New Roman" w:hAnsi="Times New Roman" w:cs="Times New Roman"/>
        </w:rPr>
        <w:t xml:space="preserve">Škola je navedene informacije</w:t>
      </w:r>
      <w:r>
        <w:rPr>
          <w:rFonts w:ascii="Times New Roman" w:hAnsi="Times New Roman" w:cs="Times New Roman"/>
        </w:rPr>
        <w:t xml:space="preserve"> iz stavka 1. ovog članka</w:t>
      </w:r>
      <w:r>
        <w:rPr>
          <w:rFonts w:ascii="Times New Roman" w:hAnsi="Times New Roman" w:cs="Times New Roman"/>
        </w:rPr>
        <w:t xml:space="preserve"> ispitaniku obvezna pružiti u razumnom roku nakon dobivanja osobnih podataka, a najkasnije u roku od mjesec dana od dana dobivanja osobnih podataka.</w:t>
      </w:r>
    </w:p>
    <w:p>
      <w:pPr>
        <w:pStyle w:val="Standard"/>
        <w:spacing w:after="0" w:line="240" w:lineRule="auto"/>
        <w:jc w:val="center"/>
        <w:rPr>
          <w:rFonts w:ascii="Times New Roman" w:hAnsi="Times New Roman" w:cs="Times New Roman"/>
          <w:b/>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 xml:space="preserve">Iznimno, u slučaju kada se osobni podaci trebaju upotrijebiti za komunikac</w:t>
      </w:r>
      <w:r>
        <w:rPr>
          <w:rFonts w:ascii="Times New Roman" w:hAnsi="Times New Roman" w:cs="Times New Roman"/>
        </w:rPr>
        <w:t xml:space="preserve">iju s ispitanikom, Škola je obvezna</w:t>
      </w:r>
      <w:r>
        <w:rPr>
          <w:rFonts w:ascii="Times New Roman" w:hAnsi="Times New Roman" w:cs="Times New Roman"/>
        </w:rPr>
        <w:t xml:space="preserve"> </w:t>
      </w:r>
      <w:r>
        <w:rPr>
          <w:rFonts w:ascii="Times New Roman" w:hAnsi="Times New Roman" w:cs="Times New Roman"/>
        </w:rPr>
        <w:t xml:space="preserve">isp</w:t>
      </w:r>
      <w:r>
        <w:rPr>
          <w:rFonts w:ascii="Times New Roman" w:hAnsi="Times New Roman" w:cs="Times New Roman"/>
        </w:rPr>
        <w:t xml:space="preserve">itaniku</w:t>
      </w:r>
      <w:r>
        <w:rPr>
          <w:rFonts w:ascii="Times New Roman" w:hAnsi="Times New Roman" w:cs="Times New Roman"/>
        </w:rPr>
        <w:t xml:space="preserve"> pružiti informacije </w:t>
      </w:r>
      <w:r>
        <w:rPr>
          <w:rFonts w:ascii="Times New Roman" w:hAnsi="Times New Roman" w:cs="Times New Roman"/>
        </w:rPr>
        <w:t xml:space="preserve">najkasnije u trenutku prve ostvarene komunikacije s tim ispitanikom.</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 xml:space="preserve">U slučaju kada je predviđeno otkrivanje osobnih podataka ispitanika drugom primatelju </w:t>
      </w:r>
      <w:r>
        <w:rPr>
          <w:rFonts w:ascii="Times New Roman" w:hAnsi="Times New Roman" w:cs="Times New Roman"/>
        </w:rPr>
        <w:t xml:space="preserve">osobnih podataka, Škola je obvezna</w:t>
      </w:r>
      <w:r>
        <w:rPr>
          <w:rFonts w:ascii="Times New Roman" w:hAnsi="Times New Roman" w:cs="Times New Roman"/>
        </w:rPr>
        <w:t xml:space="preserve"> ispitaniku </w:t>
      </w:r>
      <w:r>
        <w:rPr>
          <w:rFonts w:ascii="Times New Roman" w:hAnsi="Times New Roman" w:cs="Times New Roman"/>
        </w:rPr>
        <w:t xml:space="preserve">pružiti informacije </w:t>
      </w:r>
      <w:r>
        <w:rPr>
          <w:rFonts w:ascii="Times New Roman" w:hAnsi="Times New Roman" w:cs="Times New Roman"/>
        </w:rPr>
        <w:t xml:space="preserve">najkasnije u trenutku kada su osobni podaci ispitanika prvi put otkriveni.</w:t>
      </w:r>
    </w:p>
    <w:p>
      <w:pPr>
        <w:pStyle w:val="Standard"/>
        <w:spacing w:after="0" w:line="240" w:lineRule="auto"/>
        <w:jc w:val="both"/>
        <w:rPr>
          <w:rFonts w:ascii="Times New Roman" w:hAnsi="Times New Roman" w:cs="Times New Roman"/>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13</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rPr>
      </w:pPr>
    </w:p>
    <w:p>
      <w:pPr>
        <w:widowControl w:val="true"/>
        <w:spacing/>
        <w:rPr>
          <w:rFonts w:ascii="Times New Roman" w:hAnsi="Times New Roman" w:cs="Times New Roman"/>
          <w:lang w:eastAsia="en-US"/>
        </w:rPr>
      </w:pPr>
      <w:r>
        <w:rPr>
          <w:rFonts w:ascii="Times New Roman" w:hAnsi="Times New Roman" w:cs="Times New Roman"/>
          <w:lang w:eastAsia="en-US"/>
        </w:rPr>
        <w:t xml:space="preserve">(1) </w:t>
      </w:r>
      <w:r>
        <w:rPr>
          <w:rFonts w:ascii="Times New Roman" w:hAnsi="Times New Roman" w:cs="Times New Roman"/>
          <w:lang w:eastAsia="en-US"/>
        </w:rPr>
        <w:t xml:space="preserve">Škola će uložiti potrebne napo</w:t>
      </w:r>
      <w:r>
        <w:rPr>
          <w:rFonts w:ascii="Times New Roman" w:hAnsi="Times New Roman" w:cs="Times New Roman"/>
          <w:lang w:eastAsia="en-US"/>
        </w:rPr>
        <w:t xml:space="preserve">re kako bi </w:t>
      </w:r>
      <w:r>
        <w:rPr>
          <w:rFonts w:ascii="Times New Roman" w:hAnsi="Times New Roman" w:cs="Times New Roman"/>
          <w:lang w:eastAsia="en-US"/>
        </w:rPr>
        <w:t xml:space="preserve">ispitanicima </w:t>
      </w:r>
      <w:r>
        <w:rPr>
          <w:rFonts w:ascii="Times New Roman" w:hAnsi="Times New Roman" w:cs="Times New Roman"/>
          <w:lang w:eastAsia="en-US"/>
        </w:rPr>
        <w:t xml:space="preserve">pružila informacije iz članka 11. i članka 12. ovog Pravilnika</w:t>
      </w:r>
      <w:r>
        <w:rPr>
          <w:rFonts w:ascii="Times New Roman" w:hAnsi="Times New Roman" w:cs="Times New Roman"/>
          <w:lang w:eastAsia="en-US"/>
        </w:rPr>
        <w:t xml:space="preserve">.</w:t>
      </w:r>
    </w:p>
    <w:p>
      <w:pPr>
        <w:widowControl w:val="true"/>
        <w:spacing/>
        <w:rPr>
          <w:rFonts w:ascii="Times New Roman" w:hAnsi="Times New Roman" w:cs="Times New Roman"/>
          <w:lang w:eastAsia="en-US"/>
        </w:rPr>
      </w:pPr>
    </w:p>
    <w:p>
      <w:pPr>
        <w:widowControl w:val="true"/>
        <w:spacing/>
        <w:rPr>
          <w:rFonts w:ascii="Times New Roman" w:hAnsi="Times New Roman" w:cs="Times New Roman"/>
          <w:lang w:eastAsia="en-US"/>
        </w:rPr>
      </w:pPr>
      <w:r>
        <w:rPr>
          <w:rFonts w:ascii="Times New Roman" w:hAnsi="Times New Roman" w:cs="Times New Roman"/>
          <w:lang w:eastAsia="en-US"/>
        </w:rPr>
        <w:t xml:space="preserve">(2) </w:t>
      </w:r>
      <w:r>
        <w:rPr>
          <w:rFonts w:ascii="Times New Roman" w:hAnsi="Times New Roman" w:cs="Times New Roman"/>
          <w:lang w:eastAsia="en-US"/>
        </w:rPr>
        <w:t xml:space="preserve">Škola </w:t>
      </w:r>
      <w:r>
        <w:rPr>
          <w:rFonts w:ascii="Times New Roman" w:hAnsi="Times New Roman" w:cs="Times New Roman"/>
          <w:lang w:eastAsia="en-US"/>
        </w:rPr>
        <w:t xml:space="preserve">će u svrhu pružanja informacija ispitanicima na svojoj internetskoj stranici objaviti Politiku/Pravila privatnosti </w:t>
      </w:r>
      <w:r>
        <w:rPr>
          <w:rFonts w:ascii="Times New Roman" w:hAnsi="Times New Roman" w:cs="Times New Roman"/>
          <w:lang w:eastAsia="en-US"/>
        </w:rPr>
        <w:t xml:space="preserve">u kojoj će jasnim i jednostavnim jezikom ispitanicima biti stavljene na raspolaganje </w:t>
      </w:r>
      <w:r>
        <w:rPr>
          <w:rFonts w:ascii="Times New Roman" w:hAnsi="Times New Roman" w:cs="Times New Roman"/>
        </w:rPr>
        <w:t xml:space="preserve">informacije o svrhama i pravnim osnovama obrade osobnih podataka, kategorijama ispitanika i osobnih podataka koji se obrađuju, kategorijama primatelja kojima se osobni podaci dostavljaju, sigurnosnim mjerama kojima se štite osobni podaci, razdobljima na koja će osobni podaci biti pohranjeni, pravima koja mogu ostvariti, te ostale relevantne informacije. </w:t>
      </w:r>
    </w:p>
    <w:p>
      <w:pPr>
        <w:widowControl w:val="true"/>
        <w:spacing/>
        <w:rPr>
          <w:rFonts w:ascii="Times New Roman" w:hAnsi="Times New Roman" w:cs="Times New Roman"/>
          <w:lang w:eastAsia="en-US"/>
        </w:rPr>
      </w:pPr>
    </w:p>
    <w:p>
      <w:pPr>
        <w:widowControl w:val="true"/>
        <w:spacing/>
        <w:rPr>
          <w:rFonts w:ascii="Times New Roman" w:hAnsi="Times New Roman" w:cs="Times New Roman"/>
          <w:lang w:eastAsia="en-US"/>
        </w:rPr>
      </w:pPr>
      <w:r>
        <w:rPr>
          <w:rFonts w:ascii="Times New Roman" w:hAnsi="Times New Roman" w:cs="Times New Roman"/>
          <w:lang w:eastAsia="en-US"/>
        </w:rPr>
        <w:t xml:space="preserve">(3) </w:t>
      </w:r>
      <w:r>
        <w:rPr>
          <w:rFonts w:ascii="Times New Roman" w:hAnsi="Times New Roman" w:cs="Times New Roman"/>
          <w:lang w:eastAsia="en-US"/>
        </w:rPr>
        <w:t xml:space="preserve">Škola će na svojoj internetskoj </w:t>
      </w:r>
      <w:r>
        <w:rPr>
          <w:rFonts w:ascii="Times New Roman" w:hAnsi="Times New Roman" w:cs="Times New Roman"/>
          <w:lang w:eastAsia="en-US"/>
        </w:rPr>
        <w:t xml:space="preserve">stranici objaviti i kontakt podat</w:t>
      </w:r>
      <w:r>
        <w:rPr>
          <w:rFonts w:ascii="Times New Roman" w:hAnsi="Times New Roman" w:cs="Times New Roman"/>
          <w:lang w:eastAsia="en-US"/>
        </w:rPr>
        <w:t xml:space="preserve">ke službenika za zaštitu</w:t>
      </w:r>
      <w:r>
        <w:rPr>
          <w:rFonts w:ascii="Times New Roman" w:hAnsi="Times New Roman" w:cs="Times New Roman"/>
          <w:lang w:eastAsia="en-US"/>
        </w:rPr>
        <w:t xml:space="preserve"> podataka preko kojeg ispitanici mogu dobiti dodatne i podrobnije informacije o svojim pravima, kao i načinu ostvarivanja istih. </w:t>
      </w:r>
    </w:p>
    <w:p>
      <w:pPr>
        <w:widowControl w:val="true"/>
        <w:spacing/>
        <w:rPr>
          <w:rFonts w:ascii="Times New Roman" w:hAnsi="Times New Roman" w:cs="Times New Roman"/>
          <w:lang w:eastAsia="en-US"/>
        </w:rPr>
      </w:pPr>
    </w:p>
    <w:p>
      <w:pPr>
        <w:widowControl w:val="true"/>
        <w:spacing/>
        <w:rPr>
          <w:rFonts w:ascii="Times New Roman" w:hAnsi="Times New Roman" w:cs="Times New Roman"/>
          <w:lang w:eastAsia="en-US"/>
        </w:rPr>
      </w:pPr>
      <w:r>
        <w:rPr>
          <w:rFonts w:ascii="Times New Roman" w:hAnsi="Times New Roman" w:cs="Times New Roman"/>
          <w:lang w:eastAsia="en-US"/>
        </w:rPr>
        <w:t xml:space="preserve">(4) </w:t>
      </w:r>
      <w:r>
        <w:rPr>
          <w:rFonts w:ascii="Times New Roman" w:hAnsi="Times New Roman" w:cs="Times New Roman"/>
          <w:lang w:eastAsia="en-US"/>
        </w:rPr>
        <w:t xml:space="preserve">Škola može koristiti i druge prikladne načine informiranja svojih ispitanika (usmeno pružanje informacija, telefonski, putem emaila</w:t>
      </w:r>
      <w:r>
        <w:rPr>
          <w:rFonts w:ascii="Times New Roman" w:hAnsi="Times New Roman" w:cs="Times New Roman"/>
          <w:lang w:eastAsia="en-US"/>
        </w:rPr>
        <w:t xml:space="preserve">, putem obrazaca, itd.</w:t>
      </w:r>
      <w:r>
        <w:rPr>
          <w:rFonts w:ascii="Times New Roman" w:hAnsi="Times New Roman" w:cs="Times New Roman"/>
          <w:lang w:eastAsia="en-US"/>
        </w:rPr>
        <w:t xml:space="preserve">) ,a u svrhu poštivanja načela transparentnosti.</w:t>
      </w:r>
    </w:p>
    <w:p>
      <w:pPr>
        <w:pStyle w:val="Standard"/>
        <w:spacing w:after="0" w:line="240" w:lineRule="auto"/>
        <w:rPr>
          <w:rFonts w:ascii="Times New Roman" w:hAnsi="Times New Roman" w:cs="Times New Roman"/>
          <w:b/>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14</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In</w:t>
      </w:r>
      <w:r>
        <w:rPr>
          <w:rFonts w:ascii="Times New Roman" w:hAnsi="Times New Roman" w:cs="Times New Roman"/>
        </w:rPr>
        <w:t xml:space="preserve">formiranje ispitanika nije obvezno</w:t>
      </w:r>
      <w:r>
        <w:rPr>
          <w:rFonts w:ascii="Times New Roman" w:hAnsi="Times New Roman" w:cs="Times New Roman"/>
        </w:rPr>
        <w:t xml:space="preserve"> u </w:t>
      </w:r>
      <w:r>
        <w:rPr>
          <w:rFonts w:ascii="Times New Roman" w:hAnsi="Times New Roman" w:cs="Times New Roman"/>
        </w:rPr>
        <w:t xml:space="preserve">sljedećim slučajevima</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a) ako </w:t>
      </w:r>
      <w:r>
        <w:rPr>
          <w:rFonts w:ascii="Times New Roman" w:hAnsi="Times New Roman" w:cs="Times New Roman"/>
        </w:rPr>
        <w:t xml:space="preserve">ispitanik već posjeduje informacije o obradi određenih kategorija osobnih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 xml:space="preserve">kada bi pružanje takvih informacija zahtijevalo nerazmjerne napore, posebno za obrade u svrhu </w:t>
      </w:r>
      <w:r>
        <w:rPr>
          <w:rFonts w:ascii="Times New Roman" w:hAnsi="Times New Roman" w:cs="Times New Roman"/>
        </w:rPr>
        <w:t xml:space="preserve">  </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znanstvenog ili povijesnog istraživanja ili u statističke svrhe ili u svrhe ar</w:t>
      </w:r>
      <w:r>
        <w:rPr>
          <w:rFonts w:ascii="Times New Roman" w:hAnsi="Times New Roman" w:cs="Times New Roman"/>
        </w:rPr>
        <w:t xml:space="preserve">hiviranja u javnom interesu; </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c) ako je otkrivanje ili dobivanje podataka izrijekom propisano pravom Unije ili pravom RH, a koje predviđa odgovarajuće mjere zaštite legitimnih interesa ispitanika;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d</w:t>
      </w:r>
      <w:r>
        <w:rPr>
          <w:rFonts w:ascii="Times New Roman" w:hAnsi="Times New Roman" w:cs="Times New Roman"/>
        </w:rPr>
        <w:t xml:space="preserve">) </w:t>
      </w:r>
      <w:r>
        <w:rPr>
          <w:rFonts w:ascii="Times New Roman" w:hAnsi="Times New Roman" w:cs="Times New Roman"/>
        </w:rPr>
        <w:t xml:space="preserve">kada osobni podaci moraju ostati povjerljivi u skladu s obvezom čuvanja profesionalne tajne koju </w:t>
      </w:r>
      <w:r>
        <w:rPr>
          <w:rFonts w:ascii="Times New Roman" w:hAnsi="Times New Roman" w:cs="Times New Roman"/>
        </w:rPr>
        <w:t xml:space="preserv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regulira pravo Europske unije ili pra</w:t>
      </w:r>
      <w:r>
        <w:rPr>
          <w:rFonts w:ascii="Times New Roman" w:hAnsi="Times New Roman" w:cs="Times New Roman"/>
        </w:rPr>
        <w:t xml:space="preserve">vo RH</w:t>
      </w:r>
      <w:r>
        <w:rPr>
          <w:rFonts w:ascii="Times New Roman" w:hAnsi="Times New Roman" w:cs="Times New Roman"/>
        </w:rPr>
        <w:t xml:space="preserve">.</w:t>
      </w:r>
    </w:p>
    <w:p>
      <w:pPr>
        <w:pStyle w:val="Standard"/>
        <w:spacing w:after="0" w:line="240" w:lineRule="auto"/>
        <w:rPr>
          <w:rFonts w:ascii="Times New Roman" w:hAnsi="Times New Roman" w:cs="Times New Roman"/>
          <w:b/>
          <w:i/>
        </w:rPr>
      </w:pPr>
      <w:r>
        <w:rPr>
          <w:rFonts w:ascii="Times New Roman" w:hAnsi="Times New Roman" w:cs="Times New Roman"/>
          <w:b/>
          <w:i/>
        </w:rPr>
        <w:t xml:space="preserve"> </w:t>
      </w: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Pravo ispitanika na pristup osobnim podacima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15</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Ispitanik ima pravo dobiti od Škole potvrdu obrađuju li se osobni podaci koji se odnose na njega, a u slučaju obrade i pristup sljedećim informacijama: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a)</w:t>
      </w:r>
      <w:r>
        <w:rPr>
          <w:rFonts w:ascii="Times New Roman" w:hAnsi="Times New Roman" w:cs="Times New Roman"/>
        </w:rPr>
        <w:t xml:space="preserve"> O svrsi obrade njegovih osobnih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 xml:space="preserve">Koje kategorije osobnih podataka se obrađuju;</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c)</w:t>
      </w:r>
      <w:r>
        <w:rPr>
          <w:rFonts w:ascii="Times New Roman" w:hAnsi="Times New Roman" w:cs="Times New Roman"/>
        </w:rPr>
        <w:t xml:space="preserve"> Tko su primatelji ili kategorije primatelja kojima su osobni podaci otkriveni ili će im biti otkriveni, </w:t>
      </w:r>
      <w:r>
        <w:rPr>
          <w:rFonts w:ascii="Times New Roman" w:hAnsi="Times New Roman" w:cs="Times New Roman"/>
        </w:rPr>
        <w:t xml:space="preserve"> </w:t>
      </w:r>
      <w:r>
        <w:rPr>
          <w:rFonts w:ascii="Times New Roman" w:hAnsi="Times New Roman" w:cs="Times New Roman"/>
        </w:rPr>
        <w:t xml:space="preserve">osobito o primateljima u trećim zemljama ili međunarodnim organizacijama;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d)</w:t>
      </w:r>
      <w:r>
        <w:rPr>
          <w:rFonts w:ascii="Times New Roman" w:hAnsi="Times New Roman" w:cs="Times New Roman"/>
        </w:rPr>
        <w:t xml:space="preserve"> O predviđenom vremenskom razdoblju u kojem će osobni podaci biti pohranjeni u sustavu pohrane Škole, odnosno kriterijima temeljem kojih se utvrđuje predmetno vremensko razdoblje;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e)</w:t>
      </w:r>
      <w:r>
        <w:rPr>
          <w:rFonts w:ascii="Times New Roman" w:hAnsi="Times New Roman" w:cs="Times New Roman"/>
        </w:rPr>
        <w:t xml:space="preserve"> O postojanju prava na ispravak ili brisanje osobnih podataka ili ograničenja obrade ili prava na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prigovor na takvu obradu;</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f)</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O pravu na podnošenje pritužbe nadzornom tijelu;</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 xml:space="preserve">O svakoj dostupnoj informaciji o izvoru osobnih podataka, ako se osobni podaci ne prikupljaju od ispitanika;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h) </w:t>
      </w:r>
      <w:r>
        <w:rPr>
          <w:rFonts w:ascii="Times New Roman" w:hAnsi="Times New Roman" w:cs="Times New Roman"/>
        </w:rPr>
        <w:t xml:space="preserve">O postojanju automatiziranog donošenja odluka što uključuje i izradu profila;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i)</w:t>
      </w:r>
      <w:r>
        <w:rPr>
          <w:rFonts w:ascii="Times New Roman" w:hAnsi="Times New Roman" w:cs="Times New Roman"/>
        </w:rPr>
        <w:t xml:space="preserve"> Odgovarajućim zaštitnim mjerama koje se odnose na eventualni prijenos osobnih podataka, ako se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osobni podaci prenose u treću zemlju ili međunarodnu organizaciju.</w:t>
      </w:r>
    </w:p>
    <w:p>
      <w:pPr>
        <w:pStyle w:val="Standard"/>
        <w:spacing w:after="0" w:line="240" w:lineRule="auto"/>
        <w:jc w:val="both"/>
        <w:rPr>
          <w:rFonts w:ascii="Times New Roman" w:hAnsi="Times New Roman" w:cs="Times New Roman"/>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16</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U svrhu ostvarivanja prava na pristup osobnim poda</w:t>
      </w:r>
      <w:r>
        <w:rPr>
          <w:rFonts w:ascii="Times New Roman" w:hAnsi="Times New Roman" w:cs="Times New Roman"/>
        </w:rPr>
        <w:t xml:space="preserve">cima Škola je dužna ispitaniku </w:t>
      </w:r>
      <w:r>
        <w:rPr>
          <w:rFonts w:ascii="Times New Roman" w:hAnsi="Times New Roman" w:cs="Times New Roman"/>
        </w:rPr>
        <w:t xml:space="preserve">osigurati kopiju osobnih podataka koji se obrađuju u jednom primjerku bez naplate, a za sve dodatne kopije Škola može naplatiti razumnu naknadu na temelju administrativnih troškova.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Pravo na dobivanje kopije iz stavka 1. ovog članka ne smije negativno utjecati na pravo na privatnost i zaštitu osobnih podataka ostalih ispitanika.</w:t>
      </w:r>
    </w:p>
    <w:p>
      <w:pPr>
        <w:pStyle w:val="Standard"/>
        <w:spacing w:after="0" w:line="240" w:lineRule="auto"/>
        <w:jc w:val="center"/>
        <w:rPr>
          <w:rFonts w:ascii="Times New Roman" w:hAnsi="Times New Roman" w:cs="Times New Roman"/>
          <w:b/>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Pravo na ispravak osobnih podataka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17</w:t>
      </w:r>
      <w:r>
        <w:rPr>
          <w:rFonts w:ascii="Times New Roman" w:hAnsi="Times New Roman" w:cs="Times New Roman"/>
        </w:rPr>
        <w:t xml:space="preserve">.</w:t>
      </w:r>
    </w:p>
    <w:p>
      <w:pPr>
        <w:pStyle w:val="Standard"/>
        <w:spacing w:after="0" w:line="240" w:lineRule="auto"/>
        <w:jc w:val="center"/>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Osobni po</w:t>
      </w:r>
      <w:r>
        <w:rPr>
          <w:rFonts w:ascii="Times New Roman" w:hAnsi="Times New Roman" w:cs="Times New Roman"/>
        </w:rPr>
        <w:t xml:space="preserve">daci koji se</w:t>
      </w:r>
      <w:r>
        <w:rPr>
          <w:rFonts w:ascii="Times New Roman" w:hAnsi="Times New Roman" w:cs="Times New Roman"/>
        </w:rPr>
        <w:t xml:space="preserve"> obrađuju moraju biti </w:t>
      </w:r>
      <w:r>
        <w:rPr>
          <w:rFonts w:ascii="Times New Roman" w:hAnsi="Times New Roman" w:cs="Times New Roman"/>
          <w:bCs/>
        </w:rPr>
        <w:t xml:space="preserve">točni, potpuni </w:t>
      </w:r>
      <w:r>
        <w:rPr>
          <w:rFonts w:ascii="Times New Roman" w:hAnsi="Times New Roman" w:cs="Times New Roman"/>
        </w:rPr>
        <w:t xml:space="preserve">i </w:t>
      </w:r>
      <w:r>
        <w:rPr>
          <w:rFonts w:ascii="Times New Roman" w:hAnsi="Times New Roman" w:cs="Times New Roman"/>
          <w:bCs/>
        </w:rPr>
        <w:t xml:space="preserve">ažurni</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Ispitanik ima pravo bez odgađanja ishoditi od Škole ispravak netočnih osobnih podataka koji se na njega odnose. Isto tako ispitanik ima pravo dopuniti nepotpune osobne podatke, između ostalog i davanjem dodatne izjave.</w:t>
      </w:r>
    </w:p>
    <w:p>
      <w:pPr>
        <w:pStyle w:val="Standard"/>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Pravo na brisanje osobnih podataka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18</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Ispitanik ima pravo zatražiti od Škole brisanje osobnih podataka koji se na njega odnose a Škola je obvezna izbrisati osobne podatke u primjerenom roku</w:t>
      </w:r>
      <w:r>
        <w:rPr>
          <w:rFonts w:ascii="Times New Roman" w:hAnsi="Times New Roman" w:cs="Times New Roman"/>
        </w:rPr>
        <w:t xml:space="preserve"> i bez nepotrebnog odgađanja u sljedećim slučajevima</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a) ako </w:t>
      </w:r>
      <w:r>
        <w:rPr>
          <w:rFonts w:ascii="Times New Roman" w:hAnsi="Times New Roman" w:cs="Times New Roman"/>
        </w:rPr>
        <w:t xml:space="preserve">sobni podaci više nisu nužni u odnosu na svrhe obrade za koje su prikupljeni ili na drugi način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obrađeni;</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b) ako i</w:t>
      </w:r>
      <w:r>
        <w:rPr>
          <w:rFonts w:ascii="Times New Roman" w:hAnsi="Times New Roman" w:cs="Times New Roman"/>
        </w:rPr>
        <w:t xml:space="preserve">spitanik povuče privolu na kojoj se temelji obrada osobnih podataka, ako osim privole ne postoji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druga pravna osnova za obradu osobnih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c) ako i</w:t>
      </w:r>
      <w:r>
        <w:rPr>
          <w:rFonts w:ascii="Times New Roman" w:hAnsi="Times New Roman" w:cs="Times New Roman"/>
        </w:rPr>
        <w:t xml:space="preserve">spitanik uloži prigovor na obradu osobnih podataka,</w:t>
      </w:r>
      <w:r>
        <w:rPr>
          <w:rFonts w:ascii="Times New Roman" w:hAnsi="Times New Roman" w:cs="Times New Roman"/>
        </w:rPr>
        <w:t xml:space="preserve"> </w:t>
      </w:r>
      <w:r>
        <w:rPr>
          <w:rFonts w:ascii="Times New Roman" w:hAnsi="Times New Roman" w:cs="Times New Roman"/>
        </w:rPr>
        <w:t xml:space="preserve">a ne postoje jači legitimni razlozi za obradu </w:t>
      </w:r>
      <w:r>
        <w:rPr>
          <w:rFonts w:ascii="Times New Roman" w:hAnsi="Times New Roman" w:cs="Times New Roman"/>
        </w:rPr>
        <w:t xml:space="preserv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osobnih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d) a</w:t>
      </w:r>
      <w:r>
        <w:rPr>
          <w:rFonts w:ascii="Times New Roman" w:hAnsi="Times New Roman" w:cs="Times New Roman"/>
        </w:rPr>
        <w:t xml:space="preserve">ko su osobni podaci nezakonito obrađeni;</w:t>
      </w:r>
    </w:p>
    <w:p>
      <w:pPr>
        <w:pStyle w:val="Standard"/>
        <w:spacing w:after="0" w:line="240" w:lineRule="auto"/>
        <w:jc w:val="both"/>
        <w:rPr>
          <w:rFonts w:ascii="Times New Roman" w:hAnsi="Times New Roman" w:cs="Times New Roman"/>
        </w:rPr>
      </w:pPr>
    </w:p>
    <w:p>
      <w:pPr>
        <w:pStyle w:val="Normal1"/>
        <w:spacing w:before="0" w:after="0"/>
        <w:jc w:val="both"/>
        <w:rPr>
          <w:sz w:val="22"/>
          <w:szCs w:val="22"/>
        </w:rPr>
      </w:pPr>
      <w:r>
        <w:rPr>
          <w:sz w:val="22"/>
          <w:szCs w:val="22"/>
        </w:rPr>
        <w:t xml:space="preserve">e) a</w:t>
      </w:r>
      <w:r>
        <w:rPr>
          <w:sz w:val="22"/>
          <w:szCs w:val="22"/>
        </w:rPr>
        <w:t xml:space="preserve">ko se osobni podaci moraju brisati radi poštivanja pravne obveze iz prava Europske unije ili prava </w:t>
      </w:r>
    </w:p>
    <w:p>
      <w:pPr>
        <w:pStyle w:val="Normal1"/>
        <w:spacing w:before="0" w:after="0"/>
        <w:jc w:val="both"/>
        <w:rPr>
          <w:sz w:val="22"/>
          <w:szCs w:val="22"/>
        </w:rPr>
      </w:pPr>
      <w:r>
        <w:rPr>
          <w:sz w:val="22"/>
          <w:szCs w:val="22"/>
        </w:rPr>
        <w:t xml:space="preserve">    </w:t>
      </w:r>
      <w:r>
        <w:rPr>
          <w:sz w:val="22"/>
          <w:szCs w:val="22"/>
        </w:rPr>
        <w:t xml:space="preserve">RH.</w:t>
      </w:r>
      <w:r>
        <w:rPr>
          <w:sz w:val="22"/>
          <w:szCs w:val="22"/>
        </w:rPr>
        <w:t xml:space="preserve">.</w:t>
      </w:r>
    </w:p>
    <w:p>
      <w:pPr>
        <w:pStyle w:val="Standard"/>
        <w:tabs>
          <w:tab w:val="left" w:pos="2745"/>
        </w:tabs>
        <w:spacing w:after="0" w:line="240" w:lineRule="auto"/>
        <w:rPr>
          <w:rFonts w:ascii="Times New Roman" w:hAnsi="Times New Roman" w:cs="Times New Roman"/>
          <w:b/>
        </w:rPr>
      </w:pPr>
      <w:r>
        <w:rPr>
          <w:rFonts w:ascii="Times New Roman" w:hAnsi="Times New Roman" w:cs="Times New Roman"/>
          <w:b/>
        </w:rPr>
        <w:tab/>
        <w:t xml:space="preserve"/>
      </w: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Pravo na ograničenje obrade</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19</w:t>
      </w:r>
      <w:r>
        <w:rPr>
          <w:rFonts w:ascii="Times New Roman" w:hAnsi="Times New Roman" w:cs="Times New Roman"/>
        </w:rPr>
        <w:t xml:space="preserve">.</w:t>
      </w:r>
    </w:p>
    <w:p>
      <w:pPr>
        <w:pStyle w:val="Standard"/>
        <w:spacing w:after="0" w:line="240" w:lineRule="auto"/>
        <w:jc w:val="center"/>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Škola će ograničiti obradu osobnih podataka ispitanika u sljedećim slučajevima: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a) ako</w:t>
      </w:r>
      <w:r>
        <w:rPr>
          <w:rFonts w:ascii="Times New Roman" w:hAnsi="Times New Roman" w:cs="Times New Roman"/>
        </w:rPr>
        <w:t xml:space="preserve"> ispitanik osporava točnost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b) ako </w:t>
      </w:r>
      <w:r>
        <w:rPr>
          <w:rFonts w:ascii="Times New Roman" w:hAnsi="Times New Roman" w:cs="Times New Roman"/>
        </w:rPr>
        <w:t xml:space="preserve">je obrada nezakonita a ispitanik se protivi brisanju podataka te umjesto toga traži ograničenje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njihove uporabe;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c) ako Š</w:t>
      </w:r>
      <w:r>
        <w:rPr>
          <w:rFonts w:ascii="Times New Roman" w:hAnsi="Times New Roman" w:cs="Times New Roman"/>
        </w:rPr>
        <w:t xml:space="preserve">kola više ne treba osobne podatke za potrebe obrade ali ispitanik traži podatke za ostvarenje </w:t>
      </w:r>
    </w:p>
    <w:p>
      <w:pPr>
        <w:pStyle w:val="Standard"/>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pravnih zahtjeva;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d) ako </w:t>
      </w:r>
      <w:r>
        <w:rPr>
          <w:rFonts w:ascii="Times New Roman" w:hAnsi="Times New Roman" w:cs="Times New Roman"/>
        </w:rPr>
        <w:t xml:space="preserve">ispitanik uloži prigovor na obradu osobnih podataka </w:t>
      </w:r>
      <w:r>
        <w:rPr>
          <w:rFonts w:ascii="Times New Roman" w:hAnsi="Times New Roman" w:cs="Times New Roman"/>
        </w:rPr>
        <w:t xml:space="preserve">koja se temelji na članku 6. stavak 1. točki (e) ili (f) Opće uredbe o zaštiti podataka (obrada temeljem legitimnog interesa ili obrada temeljem izvršavanje zadaće od javnog interesa, odnosno izvršavanja službene ovlasti Škole), na vrijeme</w:t>
      </w:r>
      <w:r>
        <w:rPr>
          <w:rFonts w:ascii="Times New Roman" w:hAnsi="Times New Roman" w:cs="Times New Roman"/>
        </w:rPr>
        <w:t xml:space="preserve"> </w:t>
      </w:r>
      <w:r>
        <w:rPr>
          <w:rFonts w:ascii="Times New Roman" w:hAnsi="Times New Roman" w:cs="Times New Roman"/>
        </w:rPr>
        <w:t xml:space="preserve">dok Škola ne dokaže da postoje uvjerljivi legitimni razlozi za nastavak obrade.</w:t>
      </w:r>
    </w:p>
    <w:p>
      <w:pPr>
        <w:pStyle w:val="Standard"/>
        <w:spacing w:after="0" w:line="240" w:lineRule="auto"/>
        <w:jc w:val="center"/>
        <w:rPr>
          <w:rFonts w:ascii="Times New Roman" w:hAnsi="Times New Roman" w:cs="Times New Roman"/>
          <w:b/>
          <w:i/>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Obveza izvješćivanja u vezi s ispravkom ili brisanjem osobnih podataka ili ograničenja obrade</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20</w:t>
      </w:r>
      <w:r>
        <w:rPr>
          <w:rFonts w:ascii="Times New Roman" w:hAnsi="Times New Roman" w:cs="Times New Roman"/>
        </w:rPr>
        <w:t xml:space="preserve">.</w:t>
      </w:r>
    </w:p>
    <w:p>
      <w:pPr>
        <w:pStyle w:val="Standard"/>
        <w:spacing w:after="0" w:line="240" w:lineRule="auto"/>
        <w:jc w:val="center"/>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Škola je obvezna</w:t>
      </w:r>
      <w:r>
        <w:rPr>
          <w:rFonts w:ascii="Times New Roman" w:hAnsi="Times New Roman" w:cs="Times New Roman"/>
        </w:rPr>
        <w:t xml:space="preserve"> </w:t>
      </w:r>
      <w:r>
        <w:rPr>
          <w:rFonts w:ascii="Times New Roman" w:hAnsi="Times New Roman" w:cs="Times New Roman"/>
        </w:rPr>
        <w:t xml:space="preserve">priopćiti svaki ispravak ili brisanje osobnih podataka ili ograničenje obrade svakom primatelju kojem su otkriveni osobni podaci, osim ako takva radnja nije moguća ili isto zahtjeva ulaganje nerazmjernog napora.</w:t>
      </w:r>
    </w:p>
    <w:p>
      <w:pPr>
        <w:pStyle w:val="Standard"/>
        <w:spacing w:after="0" w:line="240" w:lineRule="auto"/>
        <w:jc w:val="center"/>
        <w:rPr>
          <w:rFonts w:ascii="Times New Roman" w:hAnsi="Times New Roman" w:cs="Times New Roman"/>
          <w:b/>
          <w:i/>
        </w:rPr>
      </w:pPr>
    </w:p>
    <w:p>
      <w:pPr>
        <w:pStyle w:val="Standard"/>
        <w:spacing w:after="0" w:line="240" w:lineRule="auto"/>
        <w:jc w:val="center"/>
        <w:rPr>
          <w:rFonts w:ascii="Times New Roman" w:hAnsi="Times New Roman" w:cs="Times New Roman"/>
          <w:b/>
          <w:i/>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Pravo na prenosivost podataka</w:t>
      </w: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21</w:t>
      </w:r>
      <w:r>
        <w:rPr>
          <w:rFonts w:ascii="Times New Roman" w:hAnsi="Times New Roman" w:cs="Times New Roman"/>
        </w:rPr>
        <w:t xml:space="preserve">.</w:t>
      </w:r>
    </w:p>
    <w:p>
      <w:pPr>
        <w:pStyle w:val="Standard"/>
        <w:spacing w:after="0" w:line="240" w:lineRule="auto"/>
        <w:jc w:val="center"/>
        <w:rPr>
          <w:rFonts w:ascii="Times New Roman" w:hAnsi="Times New Roman" w:cs="Times New Roman"/>
          <w:b/>
          <w:i/>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Škola će osobne podatke koji se odnose na ispitanika, na njegov zahtjev, prenijeti drugom voditelju obrade u strukturiranom, uobičajeno upotrebljavano i strojno čitljivom formatu, pod uvjetom da se obrada temelji na privoli ili ugovoru, te ukoliko se obrada provodi automatiziranim putem, kao i pod uvjetom da je takav prijenos tehnički izvediv.</w:t>
      </w:r>
    </w:p>
    <w:p>
      <w:pPr>
        <w:pStyle w:val="Standard"/>
        <w:spacing w:after="0" w:line="240" w:lineRule="auto"/>
        <w:rPr>
          <w:rFonts w:ascii="Times New Roman" w:hAnsi="Times New Roman" w:cs="Times New Roman"/>
          <w:b/>
          <w:bCs/>
        </w:rPr>
      </w:pPr>
    </w:p>
    <w:p>
      <w:pPr>
        <w:pStyle w:val="Standard"/>
        <w:spacing w:after="0" w:line="240" w:lineRule="auto"/>
        <w:jc w:val="center"/>
        <w:rPr>
          <w:rFonts w:ascii="Times New Roman" w:hAnsi="Times New Roman" w:cs="Times New Roman"/>
        </w:rPr>
      </w:pPr>
      <w:r>
        <w:rPr>
          <w:rFonts w:ascii="Times New Roman" w:hAnsi="Times New Roman" w:cs="Times New Roman"/>
          <w:b/>
          <w:bCs/>
        </w:rPr>
        <w:t xml:space="preserve">Pravo na prigovor</w:t>
      </w:r>
    </w:p>
    <w:p>
      <w:pPr>
        <w:pStyle w:val="Standard"/>
        <w:spacing w:after="0" w:line="240" w:lineRule="auto"/>
        <w:jc w:val="center"/>
        <w:rPr>
          <w:rFonts w:ascii="Times New Roman" w:hAnsi="Times New Roman" w:cs="Times New Roman"/>
        </w:rPr>
      </w:pPr>
      <w:r>
        <w:rPr>
          <w:rFonts w:ascii="Times New Roman" w:hAnsi="Times New Roman" w:cs="Times New Roman"/>
          <w:bCs/>
        </w:rPr>
        <w:t xml:space="preserve">Članak 22</w:t>
      </w:r>
      <w:r>
        <w:rPr>
          <w:rFonts w:ascii="Times New Roman" w:hAnsi="Times New Roman" w:cs="Times New Roman"/>
          <w:bCs/>
        </w:rPr>
        <w:t xml:space="preserve">.</w:t>
      </w:r>
    </w:p>
    <w:p>
      <w:pPr>
        <w:pStyle w:val="Standard"/>
        <w:spacing w:after="0" w:line="240" w:lineRule="auto"/>
        <w:rPr>
          <w:rFonts w:ascii="Times New Roman" w:hAnsi="Times New Roman" w:cs="Times New Roman"/>
          <w:b/>
          <w:bCs/>
        </w:rPr>
      </w:pPr>
    </w:p>
    <w:p>
      <w:pPr>
        <w:pStyle w:val="Default"/>
        <w:spacing/>
        <w:jc w:val="both"/>
        <w:rPr>
          <w:rFonts w:ascii="Times New Roman" w:hAnsi="Times New Roman" w:cs="Times New Roman"/>
          <w:sz w:val="22"/>
          <w:szCs w:val="22"/>
        </w:rPr>
      </w:pPr>
      <w:r>
        <w:rPr>
          <w:rFonts w:ascii="Times New Roman" w:hAnsi="Times New Roman" w:cs="Times New Roman"/>
          <w:sz w:val="22"/>
          <w:szCs w:val="22"/>
          <w:shd w:val="clear" w:color="auto" w:fill="FFFFFF"/>
        </w:rPr>
        <w:t xml:space="preserve">Ukoliko se obrada temelji na izvršavanju zadaće od javnog interesa ili izvršavanju  službenih ovlasti voditelja obrade, ili ukoliko je pravna osnova za obradu legitiman interes voditelja obrade, ispitanik ima pravo u svakom trenutku uložiti prigovor na takvu obradu ukoliko smatra da su od tih interesa jači </w:t>
      </w:r>
      <w:r>
        <w:rPr>
          <w:rFonts w:ascii="Times New Roman" w:hAnsi="Times New Roman" w:cs="Times New Roman"/>
          <w:sz w:val="22"/>
          <w:szCs w:val="22"/>
          <w:shd w:val="clear" w:color="auto" w:fill="FFFFFF"/>
        </w:rPr>
        <w:t xml:space="preserve">njegovi interesi ili temeljna prava i slobode koji zahtijevaju zaštitu osobnih podataka. Nakon što je ispitanik uložio takav prigovor, voditelj obrade više ne smije obrađivati osobne podatke osim ako dokaže da postoje uvjerljivi legitimni razlozi za obradu koji nadilaze interese, prava i slobode ispitanika, ili ukoliko je obrada nužna radi postavljanja, ostvarivanja ili obrane pravnih zahtjeva.</w:t>
      </w:r>
    </w:p>
    <w:p>
      <w:pPr>
        <w:pStyle w:val="Default"/>
        <w:spacing/>
        <w:rPr>
          <w:rFonts w:ascii="Times New Roman" w:hAnsi="Times New Roman" w:cs="Times New Roman"/>
          <w:sz w:val="22"/>
          <w:szCs w:val="22"/>
          <w:shd w:val="clear" w:color="auto" w:fill="FFFFFF"/>
        </w:rPr>
      </w:pPr>
    </w:p>
    <w:p>
      <w:pPr>
        <w:pStyle w:val="Default"/>
        <w:spacing/>
        <w:jc w:val="center"/>
        <w:rPr>
          <w:rFonts w:ascii="Times New Roman" w:hAnsi="Times New Roman" w:cs="Times New Roman"/>
          <w:sz w:val="22"/>
          <w:szCs w:val="22"/>
        </w:rPr>
      </w:pPr>
      <w:r>
        <w:rPr>
          <w:rFonts w:ascii="Times New Roman" w:hAnsi="Times New Roman" w:cs="Times New Roman"/>
          <w:b/>
          <w:bCs/>
          <w:sz w:val="22"/>
          <w:szCs w:val="22"/>
          <w:shd w:val="clear" w:color="auto" w:fill="FFFFFF"/>
        </w:rPr>
        <w:t xml:space="preserve">Podnošenje zahtjeva za utvrđivanje povrede prava</w:t>
      </w:r>
    </w:p>
    <w:p>
      <w:pPr>
        <w:pStyle w:val="Default"/>
        <w:spacing/>
        <w:jc w:val="center"/>
        <w:rPr>
          <w:rFonts w:ascii="Times New Roman" w:hAnsi="Times New Roman" w:cs="Times New Roman"/>
          <w:sz w:val="22"/>
          <w:szCs w:val="22"/>
        </w:rPr>
      </w:pPr>
      <w:r>
        <w:rPr>
          <w:rFonts w:ascii="Times New Roman" w:hAnsi="Times New Roman" w:cs="Times New Roman"/>
          <w:bCs/>
          <w:sz w:val="22"/>
          <w:szCs w:val="22"/>
          <w:shd w:val="clear" w:color="auto" w:fill="FFFFFF"/>
        </w:rPr>
        <w:t xml:space="preserve">Članak  23</w:t>
      </w:r>
      <w:r>
        <w:rPr>
          <w:rFonts w:ascii="Times New Roman" w:hAnsi="Times New Roman" w:cs="Times New Roman"/>
          <w:bCs/>
          <w:sz w:val="22"/>
          <w:szCs w:val="22"/>
          <w:shd w:val="clear" w:color="auto" w:fill="FFFFFF"/>
        </w:rPr>
        <w:t xml:space="preserve">.</w:t>
      </w:r>
    </w:p>
    <w:p>
      <w:pPr>
        <w:pStyle w:val="Standard"/>
        <w:spacing w:after="0" w:line="240" w:lineRule="auto"/>
        <w:jc w:val="center"/>
        <w:rPr>
          <w:rFonts w:ascii="Times New Roman" w:hAnsi="Times New Roman" w:cs="Times New Roman"/>
        </w:rPr>
      </w:pPr>
    </w:p>
    <w:p>
      <w:pPr>
        <w:pStyle w:val="Standard"/>
        <w:spacing w:after="0" w:line="240" w:lineRule="auto"/>
        <w:rPr>
          <w:rFonts w:ascii="Times New Roman" w:hAnsi="Times New Roman" w:cs="Times New Roman"/>
        </w:rPr>
      </w:pPr>
      <w:r>
        <w:rPr>
          <w:rFonts w:ascii="Times New Roman" w:hAnsi="Times New Roman" w:cs="Times New Roman"/>
        </w:rPr>
        <w:t xml:space="preserve">Ispitanici koji smatraju da im je povrijeđeno neko pravo zajamčeno Općom uredbom o zaštiti podataka te Zakonom o provedbi opće uredbe o zaštiti podataka može podnijeti zahtjev za utvrđivanje povrede prava koji se podnosi izravno  Agenciji za zaštitu osobnih podataka.</w:t>
      </w:r>
    </w:p>
    <w:p>
      <w:pPr>
        <w:pStyle w:val="Standard"/>
        <w:spacing w:after="0" w:line="240" w:lineRule="auto"/>
        <w:rPr>
          <w:rFonts w:ascii="Times New Roman" w:hAnsi="Times New Roman" w:cs="Times New Roman"/>
        </w:rPr>
      </w:pPr>
    </w:p>
    <w:p>
      <w:pPr>
        <w:pStyle w:val="Default"/>
        <w:spacing/>
        <w:jc w:val="center"/>
        <w:rPr>
          <w:rFonts w:ascii="Times New Roman" w:hAnsi="Times New Roman" w:cs="Times New Roman"/>
          <w:sz w:val="22"/>
          <w:szCs w:val="22"/>
        </w:rPr>
      </w:pPr>
      <w:r>
        <w:rPr>
          <w:rFonts w:ascii="Times New Roman" w:hAnsi="Times New Roman" w:cs="Times New Roman"/>
          <w:b/>
          <w:bCs/>
          <w:sz w:val="22"/>
          <w:szCs w:val="22"/>
          <w:shd w:val="clear" w:color="auto" w:fill="FFFFFF"/>
        </w:rPr>
        <w:t xml:space="preserve">Način ostvarivanja prava ispitanika</w:t>
      </w:r>
    </w:p>
    <w:p>
      <w:pPr>
        <w:pStyle w:val="Standard"/>
        <w:spacing w:after="0" w:line="240" w:lineRule="auto"/>
        <w:jc w:val="center"/>
        <w:rPr>
          <w:rFonts w:ascii="Times New Roman" w:hAnsi="Times New Roman" w:cs="Times New Roman"/>
        </w:rPr>
      </w:pPr>
      <w:r>
        <w:rPr>
          <w:rFonts w:ascii="Times New Roman" w:hAnsi="Times New Roman" w:cs="Times New Roman"/>
          <w:bCs/>
          <w:shd w:val="clear" w:color="auto" w:fill="FFFFFF"/>
        </w:rPr>
        <w:t xml:space="preserve">Članak  24.</w:t>
      </w:r>
    </w:p>
    <w:p>
      <w:pPr>
        <w:pStyle w:val="Standard"/>
        <w:spacing w:after="0" w:line="240" w:lineRule="auto"/>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Ispitanik navedena prava </w:t>
      </w:r>
      <w:r>
        <w:rPr>
          <w:rFonts w:ascii="Times New Roman" w:hAnsi="Times New Roman" w:cs="Times New Roman"/>
        </w:rPr>
        <w:t xml:space="preserve">može </w:t>
      </w:r>
      <w:r>
        <w:rPr>
          <w:rFonts w:ascii="Times New Roman" w:hAnsi="Times New Roman" w:cs="Times New Roman"/>
        </w:rPr>
        <w:t xml:space="preserve">ostvariti</w:t>
      </w:r>
      <w:r>
        <w:rPr>
          <w:rFonts w:ascii="Times New Roman" w:hAnsi="Times New Roman" w:cs="Times New Roman"/>
        </w:rPr>
        <w:t xml:space="preserve"> podnošenjem Zahtjeva z</w:t>
      </w:r>
      <w:r>
        <w:rPr>
          <w:rFonts w:ascii="Times New Roman" w:hAnsi="Times New Roman" w:cs="Times New Roman"/>
        </w:rPr>
        <w:t xml:space="preserve">a ostvarivanje prava ispitanika Školi.</w:t>
      </w:r>
    </w:p>
    <w:p>
      <w:pPr>
        <w:pStyle w:val="Standard"/>
        <w:spacing w:after="0" w:line="240" w:lineRule="auto"/>
        <w:jc w:val="both"/>
        <w:rPr>
          <w:rFonts w:ascii="Times New Roman" w:hAnsi="Times New Roman" w:cs="Times New Roman"/>
        </w:rPr>
      </w:pPr>
    </w:p>
    <w:p>
      <w:pPr>
        <w:pStyle w:val="Standard"/>
        <w:spacing w:line="240"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Procedurom zaprimanja i obrade zahtjeva ispitanika </w:t>
      </w:r>
      <w:r>
        <w:rPr>
          <w:rFonts w:ascii="Times New Roman" w:hAnsi="Times New Roman" w:cs="Times New Roman"/>
        </w:rPr>
        <w:t xml:space="preserve">Škola će detaljnije </w:t>
      </w:r>
      <w:r>
        <w:rPr>
          <w:rFonts w:ascii="Times New Roman" w:hAnsi="Times New Roman" w:cs="Times New Roman"/>
        </w:rPr>
        <w:t xml:space="preserve">razraditi </w:t>
      </w:r>
      <w:r>
        <w:rPr>
          <w:rFonts w:ascii="Times New Roman" w:hAnsi="Times New Roman" w:cs="Times New Roman"/>
        </w:rPr>
        <w:t xml:space="preserve">način podnošenja i zaprimanja te </w:t>
      </w:r>
      <w:r>
        <w:rPr>
          <w:rFonts w:ascii="Times New Roman" w:hAnsi="Times New Roman" w:cs="Times New Roman"/>
          <w:lang w:eastAsia="en-US"/>
        </w:rPr>
        <w:t xml:space="preserve">slijed aktivnosti i nadležnosti u slučaju</w:t>
      </w:r>
      <w:r>
        <w:rPr>
          <w:rFonts w:ascii="Times New Roman" w:hAnsi="Times New Roman" w:cs="Times New Roman"/>
          <w:lang w:eastAsia="en-US"/>
        </w:rPr>
        <w:t xml:space="preserve"> zaprimanja zahtjeva </w:t>
      </w:r>
      <w:r>
        <w:rPr>
          <w:rFonts w:ascii="Times New Roman" w:hAnsi="Times New Roman" w:cs="Times New Roman"/>
          <w:lang w:eastAsia="en-US"/>
        </w:rPr>
        <w:t xml:space="preserve">za ostvarivanje </w:t>
      </w:r>
      <w:r>
        <w:rPr>
          <w:rFonts w:ascii="Times New Roman" w:hAnsi="Times New Roman" w:cs="Times New Roman"/>
          <w:lang w:eastAsia="en-US"/>
        </w:rPr>
        <w:t xml:space="preserve">prava ispitanika.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b/>
        </w:rPr>
      </w:pPr>
      <w:r>
        <w:rPr>
          <w:rFonts w:ascii="Times New Roman" w:hAnsi="Times New Roman" w:cs="Times New Roman"/>
          <w:b/>
        </w:rPr>
        <w:t xml:space="preserve">IV. SIGURNOST OBRADE</w:t>
      </w:r>
    </w:p>
    <w:p>
      <w:pPr>
        <w:spacing/>
        <w:jc w:val="both"/>
        <w:rPr>
          <w:rFonts w:ascii="Times New Roman" w:hAnsi="Times New Roman" w:cs="Times New Roman"/>
          <w:b/>
          <w:i/>
        </w:rPr>
      </w:pPr>
    </w:p>
    <w:p>
      <w:pPr>
        <w:pStyle w:val="Standard"/>
        <w:spacing w:after="0" w:line="240" w:lineRule="auto"/>
        <w:jc w:val="center"/>
        <w:rPr>
          <w:rFonts w:ascii="Times New Roman" w:hAnsi="Times New Roman" w:cs="Times New Roman"/>
          <w:b/>
        </w:rPr>
      </w:pPr>
      <w:r>
        <w:rPr>
          <w:rFonts w:ascii="Times New Roman" w:hAnsi="Times New Roman" w:cs="Times New Roman"/>
          <w:b/>
        </w:rPr>
        <w:t xml:space="preserve">Sigurnost obrade osobnih podataka</w:t>
      </w:r>
    </w:p>
    <w:p>
      <w:pPr>
        <w:pStyle w:val="Standard"/>
        <w:tabs>
          <w:tab w:val="left" w:pos="3825"/>
          <w:tab w:val="center" w:pos="4536"/>
        </w:tabs>
        <w:spacing w:after="0" w:line="240" w:lineRule="auto"/>
        <w:rPr>
          <w:rFonts w:ascii="Times New Roman" w:hAnsi="Times New Roman" w:cs="Times New Roman"/>
        </w:rPr>
      </w:pPr>
      <w:r>
        <w:rPr>
          <w:rFonts w:ascii="Times New Roman" w:hAnsi="Times New Roman" w:cs="Times New Roman"/>
          <w:b/>
        </w:rPr>
        <w:tab/>
        <w:t xml:space="preserve"/>
      </w:r>
      <w:r>
        <w:rPr>
          <w:rFonts w:ascii="Times New Roman" w:hAnsi="Times New Roman" w:cs="Times New Roman"/>
          <w:b/>
        </w:rPr>
        <w:tab/>
        <w:t xml:space="preserve"/>
      </w:r>
      <w:r>
        <w:rPr>
          <w:rFonts w:ascii="Times New Roman" w:hAnsi="Times New Roman" w:cs="Times New Roman"/>
        </w:rPr>
        <w:t xml:space="preserve">Članak 25</w:t>
      </w:r>
      <w:r>
        <w:rPr>
          <w:rFonts w:ascii="Times New Roman" w:hAnsi="Times New Roman" w:cs="Times New Roman"/>
        </w:rPr>
        <w:t xml:space="preserve">.</w:t>
      </w:r>
    </w:p>
    <w:p>
      <w:pPr>
        <w:pStyle w:val="t-98-2"/>
        <w:spacing w:before="0" w:after="0"/>
        <w:jc w:val="both"/>
        <w:rPr>
          <w:sz w:val="22"/>
          <w:szCs w:val="22"/>
        </w:rPr>
      </w:pPr>
    </w:p>
    <w:p>
      <w:pPr>
        <w:pStyle w:val="t-98-2"/>
        <w:spacing w:before="0" w:after="0"/>
        <w:jc w:val="both"/>
        <w:rPr>
          <w:sz w:val="22"/>
          <w:szCs w:val="22"/>
        </w:rPr>
      </w:pPr>
      <w:r>
        <w:rPr>
          <w:sz w:val="22"/>
          <w:szCs w:val="22"/>
        </w:rPr>
        <w:t xml:space="preserve">(1) </w:t>
      </w:r>
      <w:r>
        <w:rPr>
          <w:sz w:val="22"/>
          <w:szCs w:val="22"/>
        </w:rPr>
        <w:t xml:space="preserve">Škola osobne podatke</w:t>
      </w:r>
      <w:r>
        <w:rPr>
          <w:sz w:val="22"/>
          <w:szCs w:val="22"/>
        </w:rPr>
        <w:t xml:space="preserve"> svojih ispitanika prikuplja i obrađuje uz puno poštivanje načela obr</w:t>
      </w:r>
      <w:r>
        <w:rPr>
          <w:sz w:val="22"/>
          <w:szCs w:val="22"/>
        </w:rPr>
        <w:t xml:space="preserve">ade osobnih podataka iz</w:t>
      </w:r>
      <w:r>
        <w:rPr>
          <w:sz w:val="22"/>
          <w:szCs w:val="22"/>
        </w:rPr>
        <w:t xml:space="preserve"> čl</w:t>
      </w:r>
      <w:r>
        <w:rPr>
          <w:sz w:val="22"/>
          <w:szCs w:val="22"/>
        </w:rPr>
        <w:t xml:space="preserve">anka 2. ovog Pravilnika.</w:t>
      </w:r>
    </w:p>
    <w:p>
      <w:pPr>
        <w:pStyle w:val="t-98-2"/>
        <w:spacing w:before="0" w:after="0"/>
        <w:jc w:val="both"/>
        <w:rPr>
          <w:sz w:val="22"/>
          <w:szCs w:val="22"/>
        </w:rPr>
      </w:pPr>
    </w:p>
    <w:p>
      <w:pPr>
        <w:pStyle w:val="t-98-2"/>
        <w:spacing w:before="0" w:after="0"/>
        <w:jc w:val="both"/>
        <w:rPr>
          <w:sz w:val="22"/>
          <w:szCs w:val="22"/>
        </w:rPr>
      </w:pPr>
      <w:r>
        <w:rPr>
          <w:sz w:val="22"/>
          <w:szCs w:val="22"/>
        </w:rPr>
        <w:t xml:space="preserve">(2</w:t>
      </w:r>
      <w:r>
        <w:rPr>
          <w:sz w:val="22"/>
          <w:szCs w:val="22"/>
        </w:rPr>
        <w:t xml:space="preserve">) Osobni p</w:t>
      </w:r>
      <w:r>
        <w:rPr>
          <w:sz w:val="22"/>
          <w:szCs w:val="22"/>
        </w:rPr>
        <w:t xml:space="preserve">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w:t>
      </w:r>
      <w:r>
        <w:rPr>
          <w:sz w:val="22"/>
          <w:szCs w:val="22"/>
        </w:rPr>
        <w:t xml:space="preserve">i organizacijskih </w:t>
      </w:r>
      <w:r>
        <w:rPr>
          <w:sz w:val="22"/>
          <w:szCs w:val="22"/>
        </w:rPr>
        <w:t xml:space="preserve">mjera koje podrazumijevaju ograničenje količine prikupljenih podataka, opseg njihove obrade, razdoblje pohrane i njiho</w:t>
      </w:r>
      <w:r>
        <w:rPr>
          <w:sz w:val="22"/>
          <w:szCs w:val="22"/>
        </w:rPr>
        <w:t xml:space="preserve">vu dostupnost. Škola je obvezna osigurati</w:t>
      </w:r>
      <w:r>
        <w:rPr>
          <w:sz w:val="22"/>
          <w:szCs w:val="22"/>
        </w:rPr>
        <w:t xml:space="preserve"> odgovarajuću razinu sigurnosti s obzirom na </w:t>
      </w:r>
      <w:r>
        <w:rPr>
          <w:sz w:val="22"/>
          <w:szCs w:val="22"/>
        </w:rPr>
        <w:t xml:space="preserve">procijenjene </w:t>
      </w:r>
      <w:r>
        <w:rPr>
          <w:sz w:val="22"/>
          <w:szCs w:val="22"/>
        </w:rPr>
        <w:t xml:space="preserve">rizik</w:t>
      </w:r>
      <w:r>
        <w:rPr>
          <w:sz w:val="22"/>
          <w:szCs w:val="22"/>
        </w:rPr>
        <w:t xml:space="preserve">e obrade,</w:t>
      </w:r>
      <w:r>
        <w:rPr>
          <w:sz w:val="22"/>
          <w:szCs w:val="22"/>
        </w:rPr>
        <w:t xml:space="preserve"> uključujući </w:t>
      </w:r>
      <w:r>
        <w:rPr>
          <w:sz w:val="22"/>
          <w:szCs w:val="22"/>
        </w:rPr>
        <w:t xml:space="preserve">pseudonimizaciju</w:t>
      </w:r>
      <w:r>
        <w:rPr>
          <w:sz w:val="22"/>
          <w:szCs w:val="22"/>
        </w:rPr>
        <w:t xml:space="preserve"> i enkripciju osobnih podataka, sposobnost osiguranja trajne</w:t>
      </w:r>
      <w:r>
        <w:rPr>
          <w:sz w:val="22"/>
          <w:szCs w:val="22"/>
        </w:rPr>
        <w:t xml:space="preserve"> povjerljivosti, cjelovitosti, </w:t>
      </w:r>
      <w:r>
        <w:rPr>
          <w:sz w:val="22"/>
          <w:szCs w:val="22"/>
        </w:rPr>
        <w:t xml:space="preserve">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pPr>
        <w:pStyle w:val="t-98-2"/>
        <w:spacing w:before="0" w:after="0"/>
        <w:jc w:val="both"/>
        <w:rPr>
          <w:sz w:val="22"/>
          <w:szCs w:val="22"/>
        </w:rPr>
      </w:pPr>
    </w:p>
    <w:p>
      <w:pPr>
        <w:pStyle w:val="t-98-2"/>
        <w:spacing w:before="0" w:after="0"/>
        <w:jc w:val="both"/>
        <w:rPr>
          <w:sz w:val="22"/>
          <w:szCs w:val="22"/>
        </w:rPr>
      </w:pPr>
      <w:r>
        <w:rPr>
          <w:sz w:val="22"/>
          <w:szCs w:val="22"/>
        </w:rPr>
        <w:t xml:space="preserve">(3) Škola je obvezna poduzeti odgovarajuće mjere kako bi osigurala da svaki pojedinac</w:t>
      </w:r>
      <w:r>
        <w:rPr>
          <w:sz w:val="22"/>
          <w:szCs w:val="22"/>
        </w:rPr>
        <w:t xml:space="preserve"> koji ima pristup osobnim pod</w:t>
      </w:r>
      <w:r>
        <w:rPr>
          <w:sz w:val="22"/>
          <w:szCs w:val="22"/>
        </w:rPr>
        <w:t xml:space="preserve">acima ne obrađuje te podatke mimo uputa</w:t>
      </w:r>
      <w:r>
        <w:rPr>
          <w:sz w:val="22"/>
          <w:szCs w:val="22"/>
        </w:rPr>
        <w:t xml:space="preserve"> </w:t>
      </w:r>
      <w:r>
        <w:rPr>
          <w:sz w:val="22"/>
          <w:szCs w:val="22"/>
        </w:rPr>
        <w:t xml:space="preserve">odgovornih osoba Škole</w:t>
      </w:r>
      <w:r>
        <w:rPr>
          <w:sz w:val="22"/>
          <w:szCs w:val="22"/>
        </w:rPr>
        <w:t xml:space="preserve">. Osim primjene korisničkih imena i lozinki za pristup podacima podrazumijeva se i kontrola pristupa prostorijama i opremi na kojoj su smješteni podaci. Pristup podacima pohranjenim u sustavu pohrane dozvoljen je samo ovlaštenim </w:t>
      </w:r>
      <w:r>
        <w:rPr>
          <w:sz w:val="22"/>
          <w:szCs w:val="22"/>
        </w:rPr>
        <w:t xml:space="preserve">zaposlenicima Škole, angažiranim izvršiteljima</w:t>
      </w:r>
      <w:r>
        <w:rPr>
          <w:sz w:val="22"/>
          <w:szCs w:val="22"/>
        </w:rPr>
        <w:t xml:space="preserve"> obrad</w:t>
      </w:r>
      <w:r>
        <w:rPr>
          <w:sz w:val="22"/>
          <w:szCs w:val="22"/>
        </w:rPr>
        <w:t xml:space="preserve">e-</w:t>
      </w:r>
      <w:r>
        <w:rPr>
          <w:sz w:val="22"/>
          <w:szCs w:val="22"/>
        </w:rPr>
        <w:t xml:space="preserve">stručnjacima zaduženim za održavanje i razvitak sustava </w:t>
      </w:r>
      <w:r>
        <w:rPr>
          <w:sz w:val="22"/>
          <w:szCs w:val="22"/>
        </w:rPr>
        <w:t xml:space="preserve">za vođenje sustava pohrane</w:t>
      </w:r>
      <w:r>
        <w:rPr>
          <w:sz w:val="22"/>
          <w:szCs w:val="22"/>
        </w:rPr>
        <w:t xml:space="preserve">.</w:t>
      </w:r>
    </w:p>
    <w:p>
      <w:pPr>
        <w:pStyle w:val="t-98-2"/>
        <w:spacing w:before="0" w:after="0"/>
        <w:jc w:val="both"/>
        <w:rPr>
          <w:sz w:val="22"/>
          <w:szCs w:val="22"/>
        </w:rPr>
      </w:pPr>
    </w:p>
    <w:p>
      <w:pPr>
        <w:pStyle w:val="t-98-2"/>
        <w:spacing w:before="0" w:after="0"/>
        <w:jc w:val="both"/>
        <w:rPr>
          <w:sz w:val="22"/>
          <w:szCs w:val="22"/>
        </w:rPr>
      </w:pPr>
      <w:r>
        <w:rPr>
          <w:sz w:val="22"/>
          <w:szCs w:val="22"/>
        </w:rPr>
        <w:t xml:space="preserve">(4) </w:t>
      </w:r>
      <w:r>
        <w:rPr>
          <w:sz w:val="22"/>
          <w:szCs w:val="22"/>
        </w:rPr>
        <w:t xml:space="preserve">Svaki pristup telekomunikacijskom i računalnom sustavu pohrane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r>
        <w:rPr>
          <w:sz w:val="22"/>
          <w:szCs w:val="22"/>
        </w:rPr>
        <w:t xml:space="preserve">pokušan</w:t>
      </w:r>
      <w:r>
        <w:rPr>
          <w:sz w:val="22"/>
          <w:szCs w:val="22"/>
        </w:rPr>
        <w:t xml:space="preserve">. Izvršitelj obrade, </w:t>
      </w:r>
      <w:r>
        <w:rPr>
          <w:sz w:val="22"/>
          <w:szCs w:val="22"/>
        </w:rPr>
        <w:t xml:space="preserve">administrator mrežnog sustava, administrator računala i administrator sustava pohrane osobnih podataka dužni su obavijestiti č</w:t>
      </w:r>
      <w:r>
        <w:rPr>
          <w:sz w:val="22"/>
          <w:szCs w:val="22"/>
        </w:rPr>
        <w:t xml:space="preserve">elnika ravnatelja Škole </w:t>
      </w:r>
      <w:r>
        <w:rPr>
          <w:sz w:val="22"/>
          <w:szCs w:val="22"/>
        </w:rPr>
        <w:t xml:space="preserve">o svakom pokušaju neovlaštenog pristupa sustavu.</w:t>
      </w:r>
    </w:p>
    <w:p>
      <w:pPr>
        <w:pStyle w:val="t-98-2"/>
        <w:spacing w:before="0" w:after="0"/>
        <w:jc w:val="both"/>
        <w:rPr>
          <w:sz w:val="22"/>
          <w:szCs w:val="22"/>
        </w:rPr>
      </w:pPr>
    </w:p>
    <w:p>
      <w:pPr>
        <w:pStyle w:val="Default"/>
        <w:spacing/>
        <w:jc w:val="both"/>
        <w:rPr>
          <w:rFonts w:ascii="Times New Roman" w:hAnsi="Times New Roman" w:cs="Times New Roman"/>
          <w:b/>
          <w:color w:val="auto"/>
          <w:sz w:val="22"/>
          <w:szCs w:val="22"/>
        </w:rPr>
      </w:pPr>
    </w:p>
    <w:p>
      <w:pPr>
        <w:pStyle w:val="Default"/>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26</w:t>
      </w:r>
      <w:r>
        <w:rPr>
          <w:rFonts w:ascii="Times New Roman" w:hAnsi="Times New Roman" w:cs="Times New Roman"/>
          <w:color w:val="auto"/>
          <w:sz w:val="22"/>
          <w:szCs w:val="22"/>
        </w:rPr>
        <w:t xml:space="preserve">.</w:t>
      </w: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Obveze poštivanja povjerljivosti obrade osobnih podataka odnose se na sve osobe koje su zaposlene u obradi podataka i dužne su potpisat</w:t>
      </w:r>
      <w:r>
        <w:rPr>
          <w:rFonts w:ascii="Times New Roman" w:hAnsi="Times New Roman" w:cs="Times New Roman"/>
          <w:color w:val="auto"/>
          <w:sz w:val="22"/>
          <w:szCs w:val="22"/>
        </w:rPr>
        <w:t xml:space="preserve">i Izjavu povjerljivosti,</w:t>
      </w:r>
      <w:r>
        <w:rPr>
          <w:rFonts w:ascii="Times New Roman" w:hAnsi="Times New Roman" w:cs="Times New Roman"/>
          <w:color w:val="auto"/>
          <w:sz w:val="22"/>
          <w:szCs w:val="22"/>
        </w:rPr>
        <w:t xml:space="preserve"> sukladno članku 25. i 32. Opće uredbe o zaštiti podataka.</w:t>
      </w:r>
    </w:p>
    <w:p>
      <w:pPr>
        <w:pStyle w:val="Default"/>
        <w:tabs>
          <w:tab w:val="center" w:pos="4536"/>
          <w:tab w:val="left" w:pos="5515"/>
        </w:tabs>
        <w:spacing/>
        <w:rPr>
          <w:rFonts w:ascii="Times New Roman" w:hAnsi="Times New Roman" w:cs="Times New Roman"/>
          <w:b/>
          <w:sz w:val="22"/>
          <w:szCs w:val="22"/>
        </w:rPr>
      </w:pPr>
    </w:p>
    <w:p>
      <w:pPr>
        <w:pStyle w:val="Default"/>
        <w:tabs>
          <w:tab w:val="center" w:pos="4536"/>
          <w:tab w:val="left" w:pos="5515"/>
        </w:tabs>
        <w:spacing/>
        <w:jc w:val="center"/>
        <w:rPr>
          <w:rFonts w:ascii="Times New Roman" w:hAnsi="Times New Roman" w:cs="Times New Roman"/>
          <w:b/>
          <w:color w:val="auto"/>
          <w:sz w:val="22"/>
          <w:szCs w:val="22"/>
        </w:rPr>
      </w:pPr>
      <w:r>
        <w:rPr>
          <w:rFonts w:ascii="Times New Roman" w:hAnsi="Times New Roman" w:cs="Times New Roman"/>
          <w:b/>
          <w:sz w:val="22"/>
          <w:szCs w:val="22"/>
        </w:rPr>
        <w:t xml:space="preserve">Povreda osobnih podataka</w:t>
      </w:r>
    </w:p>
    <w:p>
      <w:pPr>
        <w:pStyle w:val="Default"/>
        <w:tabs>
          <w:tab w:val="center" w:pos="4536"/>
          <w:tab w:val="left" w:pos="5515"/>
        </w:tabs>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27</w:t>
      </w:r>
      <w:r>
        <w:rPr>
          <w:rFonts w:ascii="Times New Roman" w:hAnsi="Times New Roman" w:cs="Times New Roman"/>
          <w:color w:val="auto"/>
          <w:sz w:val="22"/>
          <w:szCs w:val="22"/>
        </w:rPr>
        <w:t xml:space="preserve">.</w:t>
      </w:r>
    </w:p>
    <w:p>
      <w:pPr>
        <w:pStyle w:val="Default"/>
        <w:tabs>
          <w:tab w:val="center" w:pos="4536"/>
          <w:tab w:val="left" w:pos="5515"/>
        </w:tabs>
        <w:spacing/>
        <w:jc w:val="center"/>
        <w:rPr>
          <w:rFonts w:ascii="Times New Roman" w:hAnsi="Times New Roman" w:cs="Times New Roman"/>
          <w:b/>
          <w:color w:val="auto"/>
          <w:sz w:val="22"/>
          <w:szCs w:val="22"/>
        </w:rPr>
      </w:pPr>
    </w:p>
    <w:p>
      <w:pPr>
        <w:spacing/>
        <w:jc w:val="both"/>
        <w:rPr>
          <w:rFonts w:ascii="Times New Roman" w:hAnsi="Times New Roman" w:cs="Times New Roman"/>
        </w:rPr>
      </w:pPr>
      <w:r>
        <w:rPr>
          <w:rFonts w:ascii="Times New Roman" w:hAnsi="Times New Roman" w:cs="Times New Roman"/>
        </w:rPr>
        <w:t xml:space="preserve">(1) Povreda osobnih podataka je svako kršenje sigurnosti koje dovodi do slučajnog ili nezakonitog uništenja, gubitka, izmjene, neovlaštenog otkrivanja ili pristupa osobnim podacima koji su preneseni, pohranjeni ili na drugi način obrađivani.</w:t>
      </w:r>
    </w:p>
    <w:p>
      <w:pPr>
        <w:spacing/>
        <w:jc w:val="both"/>
        <w:rPr>
          <w:rFonts w:ascii="Times New Roman" w:hAnsi="Times New Roman" w:cs="Times New Roman"/>
        </w:rPr>
      </w:pPr>
    </w:p>
    <w:p>
      <w:pPr>
        <w:spacing/>
        <w:jc w:val="both"/>
        <w:rPr>
          <w:rFonts w:ascii="Times New Roman" w:hAnsi="Times New Roman" w:cs="Times New Roman"/>
        </w:rPr>
      </w:pPr>
      <w:r>
        <w:rPr>
          <w:rFonts w:ascii="Times New Roman" w:hAnsi="Times New Roman" w:cs="Times New Roman"/>
        </w:rPr>
        <w:t xml:space="preserve">(2) Vrste povreda, rizici povezani s povredama, načini postupanja Škole u odnosu na povredu i ispit</w:t>
      </w:r>
      <w:r>
        <w:rPr>
          <w:rFonts w:ascii="Times New Roman" w:hAnsi="Times New Roman" w:cs="Times New Roman"/>
        </w:rPr>
        <w:t xml:space="preserve">anike detaljnije će se opisati i razraditi</w:t>
      </w:r>
      <w:r>
        <w:rPr>
          <w:rFonts w:ascii="Times New Roman" w:hAnsi="Times New Roman" w:cs="Times New Roman"/>
        </w:rPr>
        <w:t xml:space="preserve"> Procedurom postupanja u slučaju povrede osobnih podataka.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b/>
        </w:rPr>
      </w:pPr>
      <w:r>
        <w:rPr>
          <w:rFonts w:ascii="Times New Roman" w:hAnsi="Times New Roman" w:cs="Times New Roman"/>
          <w:b/>
        </w:rPr>
        <w:t xml:space="preserve">V. PRIJENOS OSOBNI</w:t>
      </w:r>
      <w:r>
        <w:rPr>
          <w:rFonts w:ascii="Times New Roman" w:hAnsi="Times New Roman" w:cs="Times New Roman"/>
          <w:b/>
        </w:rPr>
        <w:t xml:space="preserve">H PODATAKA U TREĆE ZEMLJE</w:t>
      </w:r>
    </w:p>
    <w:p>
      <w:pPr>
        <w:pStyle w:val="Standard"/>
        <w:spacing w:after="0" w:line="240" w:lineRule="auto"/>
        <w:jc w:val="both"/>
        <w:rPr>
          <w:rFonts w:ascii="Times New Roman" w:hAnsi="Times New Roman" w:cs="Times New Roman"/>
        </w:rPr>
      </w:pPr>
    </w:p>
    <w:p>
      <w:pPr>
        <w:pStyle w:val="Default"/>
        <w:tabs>
          <w:tab w:val="center" w:pos="4536"/>
          <w:tab w:val="left" w:pos="5515"/>
        </w:tabs>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28</w:t>
      </w:r>
      <w:r>
        <w:rPr>
          <w:rFonts w:ascii="Times New Roman" w:hAnsi="Times New Roman" w:cs="Times New Roman"/>
          <w:color w:val="auto"/>
          <w:sz w:val="22"/>
          <w:szCs w:val="22"/>
        </w:rPr>
        <w:t xml:space="preserve">.</w:t>
      </w:r>
    </w:p>
    <w:p>
      <w:pPr>
        <w:pStyle w:val="Default"/>
        <w:tabs>
          <w:tab w:val="center" w:pos="4536"/>
          <w:tab w:val="left" w:pos="5515"/>
        </w:tabs>
        <w:spacing/>
        <w:rPr>
          <w:rFonts w:ascii="Times New Roman" w:hAnsi="Times New Roman" w:cs="Times New Roman"/>
          <w:b/>
          <w:color w:val="auto"/>
          <w:sz w:val="22"/>
          <w:szCs w:val="22"/>
        </w:rPr>
      </w:pPr>
    </w:p>
    <w:p>
      <w:pPr>
        <w:pStyle w:val="Default"/>
        <w:tabs>
          <w:tab w:val="center" w:pos="4536"/>
          <w:tab w:val="left" w:pos="5515"/>
        </w:tabs>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Pr>
          <w:rFonts w:ascii="Times New Roman" w:hAnsi="Times New Roman" w:cs="Times New Roman"/>
          <w:color w:val="auto"/>
          <w:sz w:val="22"/>
          <w:szCs w:val="22"/>
        </w:rPr>
        <w:t xml:space="preserve">Škola može iznositi osobne podatke samo pod uvjetima i na način kako to propisuje Opća uredba o zaštiti podataka, odnosno pod uvjetom i na način da se ne ugrozi zajamčena razina zaštite osobnih podataka.</w:t>
      </w:r>
    </w:p>
    <w:p>
      <w:pPr>
        <w:pStyle w:val="Default"/>
        <w:tabs>
          <w:tab w:val="center" w:pos="4536"/>
          <w:tab w:val="left" w:pos="5515"/>
        </w:tabs>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Pr>
          <w:rFonts w:ascii="Times New Roman" w:hAnsi="Times New Roman" w:cs="Times New Roman"/>
          <w:color w:val="auto"/>
          <w:sz w:val="22"/>
          <w:szCs w:val="22"/>
        </w:rPr>
        <w:t xml:space="preserve">Popis država koje osiguravaju odgovarajuću zaštitu osobnih podataka objavljuje se od strane Europske Komisije u Službenom listu Europske unije i na web stranici Europske Komisije.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Pr>
          <w:rFonts w:ascii="Times New Roman" w:hAnsi="Times New Roman" w:cs="Times New Roman"/>
          <w:color w:val="auto"/>
          <w:sz w:val="22"/>
          <w:szCs w:val="22"/>
        </w:rPr>
        <w:t xml:space="preserve">Ako nije donesena odluka o primjerenoj razini zaštite, Škola može prenijeti osobne podatke samo pod uvjetom da je predvidio odgovarajuće mjere zaštite i pod uvjetom da prijenos podataka odobri Agencija za zaštitu osobnih podataka.</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Pr>
          <w:rFonts w:ascii="Times New Roman" w:hAnsi="Times New Roman" w:cs="Times New Roman"/>
          <w:color w:val="auto"/>
          <w:sz w:val="22"/>
          <w:szCs w:val="22"/>
        </w:rPr>
        <w:t xml:space="preserve">Odgovarajuće zaštitne mjere mogu pružiti odredbe koje treba unijeti u administrativne dogovore između tijela javne vlasti ili javnih tijela.</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Navedene odredbe trebaju sadržavati i provediva</w:t>
      </w:r>
      <w:r>
        <w:rPr>
          <w:rFonts w:ascii="Times New Roman" w:hAnsi="Times New Roman" w:cs="Times New Roman"/>
          <w:color w:val="auto"/>
          <w:sz w:val="22"/>
          <w:szCs w:val="22"/>
        </w:rPr>
        <w:t xml:space="preserve"> i djelotvorna prava ispitanika</w:t>
      </w:r>
    </w:p>
    <w:p>
      <w:pPr>
        <w:pStyle w:val="Standard"/>
        <w:spacing w:after="0" w:line="240" w:lineRule="auto"/>
        <w:jc w:val="both"/>
        <w:rPr>
          <w:rFonts w:ascii="Times New Roman" w:hAnsi="Times New Roman" w:cs="Times New Roman"/>
          <w:b/>
        </w:rPr>
      </w:pPr>
    </w:p>
    <w:p>
      <w:pPr>
        <w:pStyle w:val="Standard"/>
        <w:spacing w:after="0" w:line="240" w:lineRule="auto"/>
        <w:jc w:val="both"/>
        <w:rPr>
          <w:rFonts w:ascii="Times New Roman" w:hAnsi="Times New Roman" w:cs="Times New Roman"/>
          <w:b/>
        </w:rPr>
      </w:pPr>
    </w:p>
    <w:p>
      <w:pPr>
        <w:pStyle w:val="Standard"/>
        <w:spacing w:after="0" w:line="240" w:lineRule="auto"/>
        <w:jc w:val="both"/>
        <w:rPr>
          <w:rFonts w:ascii="Times New Roman" w:hAnsi="Times New Roman" w:cs="Times New Roman"/>
          <w:b/>
        </w:rPr>
      </w:pPr>
      <w:r>
        <w:rPr>
          <w:rFonts w:ascii="Times New Roman" w:hAnsi="Times New Roman" w:cs="Times New Roman"/>
          <w:b/>
        </w:rPr>
        <w:t xml:space="preserve">VI. IMENOVANJE SLUŽBENIKA ZA ZAŠTITU PODATAKA</w:t>
      </w:r>
    </w:p>
    <w:p>
      <w:pPr>
        <w:pStyle w:val="Standard"/>
        <w:spacing w:after="0" w:line="240" w:lineRule="auto"/>
        <w:jc w:val="both"/>
        <w:rPr>
          <w:rFonts w:ascii="Times New Roman" w:hAnsi="Times New Roman" w:cs="Times New Roman"/>
          <w:i/>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29</w:t>
      </w:r>
      <w:r>
        <w:rPr>
          <w:rFonts w:ascii="Times New Roman" w:hAnsi="Times New Roman" w:cs="Times New Roman"/>
        </w:rPr>
        <w:t xml:space="preserve">.</w:t>
      </w:r>
    </w:p>
    <w:p>
      <w:pPr>
        <w:pStyle w:val="Standard"/>
        <w:spacing w:after="0" w:line="240" w:lineRule="auto"/>
        <w:jc w:val="both"/>
        <w:rPr>
          <w:rFonts w:ascii="Times New Roman" w:hAnsi="Times New Roman" w:cs="Times New Roman"/>
          <w:shd w:val="clear" w:color="auto" w:fill="FFFFFF"/>
        </w:rPr>
      </w:pPr>
    </w:p>
    <w:p>
      <w:pPr>
        <w:pStyle w:val="Standard"/>
        <w:spacing w:after="0" w:line="240" w:lineRule="auto"/>
        <w:jc w:val="both"/>
        <w:rPr>
          <w:rFonts w:ascii="Times New Roman" w:hAnsi="Times New Roman" w:cs="Times New Roman"/>
        </w:rPr>
      </w:pPr>
      <w:r>
        <w:rPr>
          <w:rFonts w:ascii="Times New Roman" w:hAnsi="Times New Roman" w:cs="Times New Roman"/>
          <w:shd w:val="clear" w:color="auto" w:fill="FFFFFF"/>
        </w:rPr>
        <w:t xml:space="preserve">(1) </w:t>
      </w:r>
      <w:r>
        <w:rPr>
          <w:rFonts w:ascii="Times New Roman" w:hAnsi="Times New Roman" w:cs="Times New Roman"/>
          <w:shd w:val="clear" w:color="auto" w:fill="FFFFFF"/>
        </w:rPr>
        <w:t xml:space="preserve">Sukladno članku 37. </w:t>
      </w:r>
      <w:r>
        <w:rPr>
          <w:rFonts w:ascii="Times New Roman" w:hAnsi="Times New Roman" w:cs="Times New Roman"/>
          <w:bCs/>
        </w:rPr>
        <w:t xml:space="preserve">Opće uredbe o zaštiti podataka Škola je obvezna imenovati službenika za zaštitu  </w:t>
      </w:r>
      <w:r>
        <w:rPr>
          <w:rFonts w:ascii="Times New Roman" w:hAnsi="Times New Roman" w:cs="Times New Roman"/>
          <w:bCs/>
        </w:rPr>
        <w:t xml:space="preserve">podataka.</w:t>
      </w:r>
    </w:p>
    <w:p>
      <w:pPr>
        <w:pStyle w:val="Standard"/>
        <w:spacing w:after="0" w:line="240" w:lineRule="auto"/>
        <w:jc w:val="both"/>
        <w:rPr>
          <w:rFonts w:ascii="Times New Roman" w:hAnsi="Times New Roman" w:cs="Times New Roman"/>
          <w:bCs/>
        </w:rPr>
      </w:pPr>
    </w:p>
    <w:p>
      <w:pPr>
        <w:pStyle w:val="Standard"/>
        <w:spacing w:after="0" w:line="240" w:lineRule="auto"/>
        <w:jc w:val="both"/>
        <w:rPr>
          <w:rFonts w:ascii="Times New Roman" w:hAnsi="Times New Roman" w:cs="Times New Roman"/>
          <w:bCs/>
        </w:rPr>
      </w:pPr>
      <w:r>
        <w:rPr>
          <w:rFonts w:ascii="Times New Roman" w:hAnsi="Times New Roman" w:cs="Times New Roman"/>
          <w:bCs/>
        </w:rPr>
        <w:t xml:space="preserve">(2) </w:t>
      </w:r>
      <w:r>
        <w:rPr>
          <w:rFonts w:ascii="Times New Roman" w:hAnsi="Times New Roman" w:cs="Times New Roman"/>
          <w:bCs/>
        </w:rPr>
        <w:t xml:space="preserve">Škola će objaviti kontak</w:t>
      </w:r>
      <w:r>
        <w:rPr>
          <w:rFonts w:ascii="Times New Roman" w:hAnsi="Times New Roman" w:cs="Times New Roman"/>
          <w:bCs/>
        </w:rPr>
        <w:t xml:space="preserve">t službenika za zaštitu </w:t>
      </w:r>
      <w:r>
        <w:rPr>
          <w:rFonts w:ascii="Times New Roman" w:hAnsi="Times New Roman" w:cs="Times New Roman"/>
          <w:bCs/>
        </w:rPr>
        <w:t xml:space="preserve">podataka na svojim internetskim stranicama.</w:t>
      </w:r>
    </w:p>
    <w:p>
      <w:pPr>
        <w:pStyle w:val="Standard"/>
        <w:spacing w:after="0" w:line="240" w:lineRule="auto"/>
        <w:jc w:val="both"/>
        <w:rPr>
          <w:rFonts w:ascii="Times New Roman" w:hAnsi="Times New Roman" w:cs="Times New Roman"/>
          <w:bCs/>
        </w:rPr>
      </w:pPr>
    </w:p>
    <w:p>
      <w:pPr>
        <w:pStyle w:val="Standard"/>
        <w:spacing w:after="0" w:line="240" w:lineRule="auto"/>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 xml:space="preserve">Škola će o imenovanju Službenika za zaštitu podataka izv</w:t>
      </w:r>
      <w:r>
        <w:rPr>
          <w:rFonts w:ascii="Times New Roman" w:hAnsi="Times New Roman" w:cs="Times New Roman"/>
          <w:bCs/>
        </w:rPr>
        <w:t xml:space="preserve">i</w:t>
      </w:r>
      <w:r>
        <w:rPr>
          <w:rFonts w:ascii="Times New Roman" w:hAnsi="Times New Roman" w:cs="Times New Roman"/>
          <w:bCs/>
        </w:rPr>
        <w:t xml:space="preserve">jestiti Agenciju za zaštitu osobni</w:t>
      </w:r>
      <w:r>
        <w:rPr>
          <w:rFonts w:ascii="Times New Roman" w:hAnsi="Times New Roman" w:cs="Times New Roman"/>
          <w:bCs/>
        </w:rPr>
        <w:t xml:space="preserve">h podataka</w:t>
      </w:r>
      <w:r>
        <w:rPr>
          <w:rFonts w:ascii="Times New Roman" w:hAnsi="Times New Roman" w:cs="Times New Roman"/>
          <w:bCs/>
        </w:rPr>
        <w:t xml:space="preserve">.</w:t>
      </w:r>
    </w:p>
    <w:p>
      <w:pPr>
        <w:pStyle w:val="Standard"/>
        <w:spacing w:after="0" w:line="240" w:lineRule="auto"/>
        <w:rPr>
          <w:rFonts w:ascii="Times New Roman" w:hAnsi="Times New Roman" w:cs="Times New Roman"/>
          <w:b/>
          <w:bCs/>
        </w:rPr>
      </w:pPr>
    </w:p>
    <w:p>
      <w:pPr>
        <w:pStyle w:val="Standard"/>
        <w:spacing w:after="0" w:line="240" w:lineRule="auto"/>
        <w:jc w:val="center"/>
        <w:rPr>
          <w:rFonts w:ascii="Times New Roman" w:hAnsi="Times New Roman" w:cs="Times New Roman"/>
          <w:bCs/>
        </w:rPr>
      </w:pPr>
      <w:r>
        <w:rPr>
          <w:rFonts w:ascii="Times New Roman" w:hAnsi="Times New Roman" w:cs="Times New Roman"/>
          <w:bCs/>
        </w:rPr>
        <w:t xml:space="preserve">Članak 30</w:t>
      </w:r>
      <w:r>
        <w:rPr>
          <w:rFonts w:ascii="Times New Roman" w:hAnsi="Times New Roman" w:cs="Times New Roman"/>
          <w:bCs/>
        </w:rPr>
        <w:t xml:space="preserve">.</w:t>
      </w:r>
    </w:p>
    <w:p>
      <w:pPr>
        <w:pStyle w:val="Standard"/>
        <w:spacing w:after="0" w:line="240" w:lineRule="auto"/>
        <w:jc w:val="both"/>
        <w:rPr>
          <w:rFonts w:ascii="Times New Roman" w:hAnsi="Times New Roman" w:cs="Times New Roman"/>
        </w:rPr>
      </w:pPr>
    </w:p>
    <w:p>
      <w:pPr>
        <w:widowControl w:val="true"/>
        <w:spacing/>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Službenik za zaštitu podataka obavlja sljedeće zadaće:</w:t>
      </w:r>
    </w:p>
    <w:p>
      <w:pPr>
        <w:widowControl w:val="true"/>
        <w:spacing/>
        <w:rPr>
          <w:rFonts w:ascii="Times New Roman" w:hAnsi="Times New Roman" w:eastAsia="Times New Roman" w:cs="Times New Roman"/>
          <w:color w:val="000000"/>
          <w:lang w:eastAsia="en-US"/>
        </w:rPr>
      </w:pPr>
    </w:p>
    <w:p>
      <w:pPr>
        <w:widowControl w:val="true"/>
        <w:spacing w:after="140"/>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a) informira i</w:t>
      </w:r>
      <w:r>
        <w:rPr>
          <w:rFonts w:ascii="Times New Roman" w:hAnsi="Times New Roman" w:eastAsia="Times New Roman" w:cs="Times New Roman"/>
          <w:color w:val="000000"/>
          <w:lang w:eastAsia="en-US"/>
        </w:rPr>
        <w:t xml:space="preserve"> savjetuje voditelja obrade te zaposlenike koji sudjeluju u obradi</w:t>
      </w:r>
      <w:r>
        <w:rPr>
          <w:rFonts w:ascii="Times New Roman" w:hAnsi="Times New Roman" w:eastAsia="Times New Roman" w:cs="Times New Roman"/>
          <w:color w:val="000000"/>
          <w:lang w:eastAsia="en-US"/>
        </w:rPr>
        <w:t xml:space="preserve"> o njihovim obvezama u skladu s Uredbom (EU) 2016/679 te drugim odredbama Unije i Zakonom o provedbi Opće uredbe o zaštiti podataka,</w:t>
      </w:r>
    </w:p>
    <w:p>
      <w:pPr>
        <w:widowControl w:val="true"/>
        <w:spacing w:after="140"/>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b) prati poštovanje Uredbe (EU) 2016/679 te drugih odredaba Unije i Zakona o provedbi Opće uredbe </w:t>
      </w:r>
      <w:r>
        <w:rPr>
          <w:rFonts w:ascii="Times New Roman" w:hAnsi="Times New Roman" w:eastAsia="Times New Roman" w:cs="Times New Roman"/>
          <w:color w:val="000000"/>
          <w:lang w:eastAsia="en-US"/>
        </w:rPr>
        <w:t xml:space="preserve">   </w:t>
      </w:r>
      <w:r>
        <w:rPr>
          <w:rFonts w:ascii="Times New Roman" w:hAnsi="Times New Roman" w:eastAsia="Times New Roman" w:cs="Times New Roman"/>
          <w:color w:val="000000"/>
          <w:lang w:eastAsia="en-US"/>
        </w:rPr>
        <w:t xml:space="preserve">o zaštiti podataka i politiku voditelja obrade ili izvršitelja obrade u odnosu na zaštitu osobnih podataka, uključujući raspodjelu odgovornosti, podizanje svijesti i osposobljavanje osoblja koje sudjeluje u postupcima obrade te povezane revizije,</w:t>
      </w:r>
    </w:p>
    <w:p>
      <w:pPr>
        <w:widowControl w:val="true"/>
        <w:spacing w:after="140"/>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c) pruža savjete, kada je to zatraženo, u pogledu procjene učinka na zaštitu podataka i praćenje njezina izvršavanja u skladu s člankom 35. Uredbe (EU) 2016/679 i Zakona o </w:t>
      </w:r>
      <w:r>
        <w:rPr>
          <w:rFonts w:ascii="Times New Roman" w:hAnsi="Times New Roman" w:eastAsia="Times New Roman" w:cs="Times New Roman"/>
          <w:color w:val="000000"/>
          <w:lang w:eastAsia="en-US"/>
        </w:rPr>
        <w:t xml:space="preserve">o</w:t>
      </w:r>
      <w:r>
        <w:rPr>
          <w:rFonts w:ascii="Times New Roman" w:hAnsi="Times New Roman" w:eastAsia="Times New Roman" w:cs="Times New Roman"/>
          <w:color w:val="000000"/>
          <w:lang w:eastAsia="en-US"/>
        </w:rPr>
        <w:t xml:space="preserve"> provedbi Opće uredbe o zaštiti podataka,</w:t>
      </w:r>
    </w:p>
    <w:p>
      <w:pPr>
        <w:widowControl w:val="true"/>
        <w:spacing w:after="140"/>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d) surađuje s Agencijom za zaštitu osobnih podataka,</w:t>
      </w:r>
    </w:p>
    <w:p>
      <w:pPr>
        <w:widowControl w:val="true"/>
        <w:spacing w:after="140"/>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e) djeluje kao kontaktna točka za Agenciju za zaštitu osobnih podataka o pitanjima u pogledu obrade, što uključuje i prethodno savjetovanje iz članka 36. Uredbe (EU) 2016/679 te savjetovanje, prema potrebi, o svim drugim pitanjima</w:t>
      </w:r>
    </w:p>
    <w:p>
      <w:pPr>
        <w:pStyle w:val="Standard"/>
        <w:spacing w:after="0" w:line="240" w:lineRule="auto"/>
        <w:jc w:val="both"/>
        <w:rPr>
          <w:rFonts w:ascii="Times New Roman" w:hAnsi="Times New Roman" w:cs="Times New Roman"/>
        </w:rPr>
      </w:pPr>
    </w:p>
    <w:p>
      <w:pPr>
        <w:pStyle w:val="Standard"/>
        <w:spacing w:after="0" w:line="240" w:lineRule="auto"/>
        <w:jc w:val="center"/>
        <w:rPr>
          <w:rFonts w:ascii="Times New Roman" w:hAnsi="Times New Roman" w:cs="Times New Roman"/>
        </w:rPr>
      </w:pPr>
      <w:r>
        <w:rPr>
          <w:rFonts w:ascii="Times New Roman" w:hAnsi="Times New Roman" w:cs="Times New Roman"/>
        </w:rPr>
        <w:t xml:space="preserve">Članak 31</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Škola je dužna</w:t>
      </w:r>
      <w:r>
        <w:rPr>
          <w:rFonts w:ascii="Times New Roman" w:hAnsi="Times New Roman" w:cs="Times New Roman"/>
        </w:rPr>
        <w:t xml:space="preserve"> osigurati službeniku za zaštitu </w:t>
      </w:r>
      <w:r>
        <w:rPr>
          <w:rFonts w:ascii="Times New Roman" w:hAnsi="Times New Roman" w:cs="Times New Roman"/>
        </w:rPr>
        <w:t xml:space="preserve">podataka mogućnost pravodobnog i primjerenog informiranja o svim pitanjima vezanim za obradu osobnih podataka te osigurati njegovu neovisnost u pogledu izvršavanja predviđenih zadaća. </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 xml:space="preserve">Službenik za zaštitu podataka izravno odgovara najviš</w:t>
      </w:r>
      <w:r>
        <w:rPr>
          <w:rFonts w:ascii="Times New Roman" w:hAnsi="Times New Roman" w:cs="Times New Roman"/>
        </w:rPr>
        <w:t xml:space="preserve">oj rukovodećoj razini Škole, te</w:t>
      </w:r>
      <w:r>
        <w:rPr>
          <w:rFonts w:ascii="Times New Roman" w:hAnsi="Times New Roman" w:cs="Times New Roman"/>
        </w:rPr>
        <w:t xml:space="preserve"> ne smije biti razriješen ili kažnjen zbog izvršavanja svojih zadaća.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 xml:space="preserve">Službenik za zaštitu</w:t>
      </w:r>
      <w:r>
        <w:rPr>
          <w:rFonts w:ascii="Times New Roman" w:hAnsi="Times New Roman" w:cs="Times New Roman"/>
        </w:rPr>
        <w:t xml:space="preserve"> </w:t>
      </w:r>
      <w:r>
        <w:rPr>
          <w:rFonts w:ascii="Times New Roman" w:hAnsi="Times New Roman" w:cs="Times New Roman"/>
        </w:rPr>
        <w:t xml:space="preserve">podataka obvezan je tajnošću ili povjerljivošću u vezi s obavljanjem svojih poslova i zadaća.</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 xml:space="preserve">Službenik za zaštitu podataka može biti imenovan iz redova zaposlenika škole ili može obavljati tu fu</w:t>
      </w:r>
      <w:r>
        <w:rPr>
          <w:rFonts w:ascii="Times New Roman" w:hAnsi="Times New Roman" w:cs="Times New Roman"/>
        </w:rPr>
        <w:t xml:space="preserve">nkciju temeljem ugovora</w:t>
      </w:r>
      <w:r>
        <w:rPr>
          <w:rFonts w:ascii="Times New Roman" w:hAnsi="Times New Roman" w:cs="Times New Roman"/>
        </w:rPr>
        <w:t xml:space="preserve"> s pojedincem ili organizacijom</w:t>
      </w:r>
      <w:r>
        <w:rPr>
          <w:rFonts w:ascii="Times New Roman" w:hAnsi="Times New Roman" w:cs="Times New Roman"/>
        </w:rPr>
        <w:t xml:space="preserve">.</w:t>
      </w:r>
    </w:p>
    <w:p>
      <w:pPr>
        <w:pStyle w:val="Standard"/>
        <w:spacing w:after="0" w:line="240" w:lineRule="auto"/>
        <w:jc w:val="both"/>
        <w:rPr>
          <w:rFonts w:ascii="Times New Roman" w:hAnsi="Times New Roman" w:cs="Times New Roman"/>
        </w:rPr>
      </w:pPr>
    </w:p>
    <w:p>
      <w:pPr>
        <w:pStyle w:val="Standard"/>
        <w:spacing w:after="0" w:line="240" w:lineRule="auto"/>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 xml:space="preserve">Službenikom za zaštitu</w:t>
      </w:r>
      <w:r>
        <w:rPr>
          <w:rFonts w:ascii="Times New Roman" w:hAnsi="Times New Roman" w:cs="Times New Roman"/>
        </w:rPr>
        <w:t xml:space="preserve"> osobnih</w:t>
      </w:r>
      <w:r>
        <w:rPr>
          <w:rFonts w:ascii="Times New Roman" w:hAnsi="Times New Roman" w:cs="Times New Roman"/>
        </w:rPr>
        <w:t xml:space="preserve"> podataka ne može biti imenovana osoba koja izravno donosi odluke o obradi osobnih podataka odnosno osoba koja bi obavljanjem svojih poslova i zadaća bila u sukobu interesa.</w:t>
      </w:r>
    </w:p>
    <w:p>
      <w:pPr>
        <w:pStyle w:val="Default"/>
        <w:spacing/>
        <w:rPr>
          <w:rFonts w:ascii="Times New Roman" w:hAnsi="Times New Roman" w:cs="Times New Roman"/>
          <w:b/>
          <w:color w:val="auto"/>
          <w:sz w:val="22"/>
          <w:szCs w:val="22"/>
        </w:rPr>
      </w:pP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p>
    <w:p>
      <w:pPr>
        <w:pStyle w:val="Default"/>
        <w:spacing/>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VII. VOĐENJE EVIDENCIJE AKTIVNOSTI OBRADE</w:t>
      </w:r>
    </w:p>
    <w:p>
      <w:pPr>
        <w:pStyle w:val="Default"/>
        <w:spacing/>
        <w:rPr>
          <w:rFonts w:ascii="Times New Roman" w:hAnsi="Times New Roman" w:cs="Times New Roman"/>
          <w:b/>
          <w:color w:val="auto"/>
          <w:sz w:val="22"/>
          <w:szCs w:val="22"/>
        </w:rPr>
      </w:pPr>
    </w:p>
    <w:p>
      <w:pPr>
        <w:pStyle w:val="Default"/>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31</w:t>
      </w:r>
      <w:r>
        <w:rPr>
          <w:rFonts w:ascii="Times New Roman" w:hAnsi="Times New Roman" w:cs="Times New Roman"/>
          <w:color w:val="auto"/>
          <w:sz w:val="22"/>
          <w:szCs w:val="22"/>
        </w:rPr>
        <w:t xml:space="preserve">.</w:t>
      </w:r>
    </w:p>
    <w:p>
      <w:pPr>
        <w:pStyle w:val="Default"/>
        <w:spacing/>
        <w:jc w:val="center"/>
        <w:rPr>
          <w:rFonts w:ascii="Times New Roman" w:hAnsi="Times New Roman" w:cs="Times New Roman"/>
          <w:b/>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Sukladno članku 30. Opće uredbe o zaštiti podataka </w:t>
      </w:r>
      <w:r>
        <w:rPr>
          <w:rFonts w:ascii="Times New Roman" w:hAnsi="Times New Roman" w:cs="Times New Roman"/>
          <w:color w:val="auto"/>
          <w:sz w:val="22"/>
          <w:szCs w:val="22"/>
        </w:rPr>
        <w:t xml:space="preserve">Škola </w:t>
      </w:r>
      <w:r>
        <w:rPr>
          <w:rFonts w:ascii="Times New Roman" w:hAnsi="Times New Roman" w:cs="Times New Roman"/>
          <w:color w:val="auto"/>
          <w:sz w:val="22"/>
          <w:szCs w:val="22"/>
        </w:rPr>
        <w:t xml:space="preserve">je obvezna ustrojiti i ažurno voditi Evidenciju aktivnosti obrade.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Pr>
          <w:rFonts w:ascii="Times New Roman" w:hAnsi="Times New Roman" w:cs="Times New Roman"/>
          <w:color w:val="auto"/>
          <w:sz w:val="22"/>
          <w:szCs w:val="22"/>
        </w:rPr>
        <w:t xml:space="preserve">Evid</w:t>
      </w:r>
      <w:r>
        <w:rPr>
          <w:rFonts w:ascii="Times New Roman" w:hAnsi="Times New Roman" w:cs="Times New Roman"/>
          <w:color w:val="auto"/>
          <w:sz w:val="22"/>
          <w:szCs w:val="22"/>
        </w:rPr>
        <w:t xml:space="preserve">encija iz stavka 1. sadrži najmanje </w:t>
      </w:r>
      <w:r>
        <w:rPr>
          <w:rFonts w:ascii="Times New Roman" w:hAnsi="Times New Roman" w:cs="Times New Roman"/>
          <w:color w:val="auto"/>
          <w:sz w:val="22"/>
          <w:szCs w:val="22"/>
        </w:rPr>
        <w:t xml:space="preserve">sljedeće informacije: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Svrhe obrade u koju se osobni podaci obrađuju</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Kategorije ispitanika čiji se osobni podaci obrađuju u okviru predmetne obrade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Kategorije osobnih podataka koji se obrađuju u okviru predmetne obrade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 Kategorije primatelja kojima se osobni podaci otkrivaju </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e) </w:t>
      </w:r>
      <w:r>
        <w:rPr>
          <w:rFonts w:ascii="Times New Roman" w:hAnsi="Times New Roman" w:cs="Times New Roman"/>
          <w:color w:val="auto"/>
          <w:sz w:val="22"/>
          <w:szCs w:val="22"/>
        </w:rPr>
        <w:t xml:space="preserve">Informacije o pravnoj osnovi</w:t>
      </w:r>
      <w:r>
        <w:rPr>
          <w:rFonts w:ascii="Times New Roman" w:hAnsi="Times New Roman" w:cs="Times New Roman"/>
          <w:color w:val="auto"/>
          <w:sz w:val="22"/>
          <w:szCs w:val="22"/>
        </w:rPr>
        <w:t xml:space="preserve"> za </w:t>
      </w:r>
      <w:r>
        <w:rPr>
          <w:rFonts w:ascii="Times New Roman" w:hAnsi="Times New Roman" w:cs="Times New Roman"/>
          <w:color w:val="auto"/>
          <w:sz w:val="22"/>
          <w:szCs w:val="22"/>
        </w:rPr>
        <w:t xml:space="preserve">predmetnu obradu</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f) </w:t>
      </w:r>
      <w:r>
        <w:rPr>
          <w:rFonts w:ascii="Times New Roman" w:hAnsi="Times New Roman" w:cs="Times New Roman"/>
          <w:color w:val="auto"/>
          <w:sz w:val="22"/>
          <w:szCs w:val="22"/>
        </w:rPr>
        <w:t xml:space="preserve">Informacije o l</w:t>
      </w:r>
      <w:r>
        <w:rPr>
          <w:rFonts w:ascii="Times New Roman" w:hAnsi="Times New Roman" w:cs="Times New Roman"/>
          <w:color w:val="auto"/>
          <w:sz w:val="22"/>
          <w:szCs w:val="22"/>
        </w:rPr>
        <w:t xml:space="preserve">okacija osobnih podataka unutar sustava pohrane Škole</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g) </w:t>
      </w:r>
      <w:r>
        <w:rPr>
          <w:rFonts w:ascii="Times New Roman" w:hAnsi="Times New Roman" w:cs="Times New Roman"/>
          <w:color w:val="auto"/>
          <w:sz w:val="22"/>
          <w:szCs w:val="22"/>
        </w:rPr>
        <w:t xml:space="preserve">Informacije o r</w:t>
      </w:r>
      <w:r>
        <w:rPr>
          <w:rFonts w:ascii="Times New Roman" w:hAnsi="Times New Roman" w:cs="Times New Roman"/>
          <w:color w:val="auto"/>
          <w:sz w:val="22"/>
          <w:szCs w:val="22"/>
        </w:rPr>
        <w:t xml:space="preserve">okovi</w:t>
      </w:r>
      <w:r>
        <w:rPr>
          <w:rFonts w:ascii="Times New Roman" w:hAnsi="Times New Roman" w:cs="Times New Roman"/>
          <w:color w:val="auto"/>
          <w:sz w:val="22"/>
          <w:szCs w:val="22"/>
        </w:rPr>
        <w:t xml:space="preserve">ma</w:t>
      </w:r>
      <w:r>
        <w:rPr>
          <w:rFonts w:ascii="Times New Roman" w:hAnsi="Times New Roman" w:cs="Times New Roman"/>
          <w:color w:val="auto"/>
          <w:sz w:val="22"/>
          <w:szCs w:val="22"/>
        </w:rPr>
        <w:t xml:space="preserve"> čuvanja/pohrane osobnih podataka ili način određivanja istih</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h)</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Informacije o prijenosu osobnih podataka u treće zemlje ili međunarodne organizacije (ako je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primjenjivo) </w:t>
      </w: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p>
    <w:p>
      <w:pPr>
        <w:pStyle w:val="Default"/>
        <w: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Pr>
          <w:rFonts w:ascii="Times New Roman" w:hAnsi="Times New Roman" w:cs="Times New Roman"/>
          <w:color w:val="auto"/>
          <w:sz w:val="22"/>
          <w:szCs w:val="22"/>
        </w:rPr>
        <w:t xml:space="preserve">Škola Evidenciju akt</w:t>
      </w:r>
      <w:r>
        <w:rPr>
          <w:rFonts w:ascii="Times New Roman" w:hAnsi="Times New Roman" w:cs="Times New Roman"/>
          <w:color w:val="auto"/>
          <w:sz w:val="22"/>
          <w:szCs w:val="22"/>
        </w:rPr>
        <w:t xml:space="preserve">ivnosti obrade vodi u p</w:t>
      </w:r>
      <w:r>
        <w:rPr>
          <w:rFonts w:ascii="Times New Roman" w:hAnsi="Times New Roman" w:cs="Times New Roman"/>
          <w:color w:val="auto"/>
          <w:sz w:val="22"/>
          <w:szCs w:val="22"/>
        </w:rPr>
        <w:t xml:space="preserve">isanom obliku, što podrazumijeva i elektronički oblik</w:t>
      </w:r>
      <w:r>
        <w:rPr>
          <w:rFonts w:ascii="Times New Roman" w:hAnsi="Times New Roman" w:cs="Times New Roman"/>
          <w:color w:val="auto"/>
          <w:sz w:val="22"/>
          <w:szCs w:val="22"/>
        </w:rPr>
        <w:t xml:space="preserve">.</w:t>
      </w:r>
    </w:p>
    <w:p>
      <w:pPr>
        <w:pStyle w:val="Default"/>
        <w:spacing/>
        <w:jc w:val="center"/>
        <w:rPr>
          <w:rFonts w:ascii="Times New Roman" w:hAnsi="Times New Roman" w:cs="Times New Roman"/>
          <w:b/>
          <w:bCs/>
          <w:color w:val="auto"/>
          <w:sz w:val="22"/>
          <w:szCs w:val="22"/>
        </w:rPr>
      </w:pPr>
    </w:p>
    <w:p>
      <w:pPr>
        <w:pStyle w:val="Default"/>
        <w:spacing/>
        <w:jc w:val="both"/>
        <w:rPr>
          <w:rFonts w:ascii="Times New Roman" w:hAnsi="Times New Roman" w:cs="Times New Roman"/>
          <w:color w:val="auto"/>
          <w:sz w:val="22"/>
          <w:szCs w:val="22"/>
        </w:rPr>
      </w:pPr>
    </w:p>
    <w:p>
      <w:pPr>
        <w:pStyle w:val="Default"/>
        <w:spacing/>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 xml:space="preserve">VIII. PRIJELAZNE I ZAVRŠNE ODREDBE</w:t>
      </w:r>
    </w:p>
    <w:p>
      <w:pPr>
        <w:pStyle w:val="Default"/>
        <w:spacing/>
        <w:rPr>
          <w:rFonts w:ascii="Times New Roman" w:hAnsi="Times New Roman" w:cs="Times New Roman"/>
          <w:color w:val="auto"/>
          <w:sz w:val="22"/>
          <w:szCs w:val="22"/>
        </w:rPr>
      </w:pPr>
    </w:p>
    <w:p>
      <w:pPr>
        <w:pStyle w:val="Default"/>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32</w:t>
      </w:r>
      <w:r>
        <w:rPr>
          <w:rFonts w:ascii="Times New Roman" w:hAnsi="Times New Roman" w:cs="Times New Roman"/>
          <w:color w:val="auto"/>
          <w:sz w:val="22"/>
          <w:szCs w:val="22"/>
        </w:rPr>
        <w:t xml:space="preserve">.</w:t>
      </w:r>
    </w:p>
    <w:p>
      <w:pPr>
        <w:pStyle w:val="Default"/>
        <w:spacing/>
        <w:rPr>
          <w:rFonts w:ascii="Times New Roman" w:hAnsi="Times New Roman" w:cs="Times New Roman"/>
          <w:color w:val="auto"/>
          <w:sz w:val="22"/>
          <w:szCs w:val="22"/>
        </w:rPr>
      </w:pPr>
    </w:p>
    <w:p>
      <w:pPr>
        <w:pStyle w:val="Default"/>
        <w:spacing/>
        <w:rPr>
          <w:rFonts w:ascii="Times New Roman" w:hAnsi="Times New Roman" w:cs="Times New Roman"/>
          <w:sz w:val="22"/>
          <w:szCs w:val="22"/>
        </w:rPr>
      </w:pPr>
      <w:r>
        <w:rPr>
          <w:rFonts w:ascii="Times New Roman" w:hAnsi="Times New Roman" w:cs="Times New Roman"/>
          <w:color w:val="auto"/>
          <w:sz w:val="22"/>
          <w:szCs w:val="22"/>
        </w:rPr>
        <w:t xml:space="preserve">Na obradu osobnih podataka uz ovaj Pravilnik izravno se primjenjuju</w:t>
      </w:r>
      <w:r>
        <w:rPr>
          <w:rFonts w:ascii="Times New Roman" w:hAnsi="Times New Roman" w:cs="Times New Roman"/>
          <w:bCs/>
          <w:color w:val="auto"/>
          <w:sz w:val="22"/>
          <w:szCs w:val="22"/>
        </w:rPr>
        <w:t xml:space="preserve"> Opća uredbe o zaštiti</w:t>
      </w:r>
      <w:r>
        <w:rPr>
          <w:rFonts w:ascii="Times New Roman" w:hAnsi="Times New Roman" w:cs="Times New Roman"/>
          <w:bCs/>
          <w:color w:val="auto"/>
          <w:sz w:val="22"/>
          <w:szCs w:val="22"/>
        </w:rPr>
        <w:t xml:space="preserve"> podataka i Zakon o provedbi Opće uredbe o zaštiti podataka.</w:t>
      </w:r>
    </w:p>
    <w:p>
      <w:pPr>
        <w:pStyle w:val="Default"/>
        <w:spacing/>
        <w:jc w:val="both"/>
        <w:rPr>
          <w:rFonts w:ascii="Times New Roman" w:hAnsi="Times New Roman" w:cs="Times New Roman"/>
          <w:bCs/>
          <w:color w:val="auto"/>
          <w:sz w:val="22"/>
          <w:szCs w:val="22"/>
        </w:rPr>
      </w:pPr>
    </w:p>
    <w:p>
      <w:pPr>
        <w:pStyle w:val="Default"/>
        <w:spacing/>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Članak 33</w:t>
      </w:r>
      <w:r>
        <w:rPr>
          <w:rFonts w:ascii="Times New Roman" w:hAnsi="Times New Roman" w:cs="Times New Roman"/>
          <w:color w:val="auto"/>
          <w:sz w:val="22"/>
          <w:szCs w:val="22"/>
        </w:rPr>
        <w:t xml:space="preserve">.</w:t>
      </w:r>
    </w:p>
    <w:p>
      <w:pPr>
        <w:pStyle w:val="Default"/>
        <w:spacing/>
        <w:rPr>
          <w:rFonts w:ascii="Times New Roman" w:hAnsi="Times New Roman" w:cs="Times New Roman"/>
          <w:b/>
          <w:color w:val="auto"/>
          <w:sz w:val="22"/>
          <w:szCs w:val="22"/>
        </w:rPr>
      </w:pPr>
    </w:p>
    <w:p>
      <w:pPr>
        <w:pStyle w:val="Default"/>
        <w:tabs>
          <w:tab w:val="left" w:pos="1215"/>
        </w:tabs>
        <w:spacing/>
        <w:jc w:val="both"/>
        <w:rPr>
          <w:rFonts w:ascii="Times New Roman" w:hAnsi="Times New Roman" w:cs="Times New Roman"/>
          <w:sz w:val="22"/>
          <w:szCs w:val="22"/>
        </w:rPr>
      </w:pPr>
      <w:r>
        <w:rPr>
          <w:rFonts w:ascii="Times New Roman" w:hAnsi="Times New Roman" w:eastAsia="Calibri" w:cs="Times New Roman"/>
          <w:sz w:val="22"/>
          <w:szCs w:val="22"/>
        </w:rPr>
        <w:t xml:space="preserve">Ovaj Pravilnik </w:t>
      </w:r>
      <w:r>
        <w:rPr>
          <w:rFonts w:ascii="Times New Roman" w:hAnsi="Times New Roman" w:cs="Times New Roman"/>
          <w:sz w:val="22"/>
          <w:szCs w:val="22"/>
        </w:rPr>
        <w:t xml:space="preserve">stupa na snagu </w:t>
      </w:r>
      <w:r>
        <w:rPr>
          <w:rFonts w:ascii="Times New Roman" w:hAnsi="Times New Roman" w:cs="Times New Roman"/>
          <w:sz w:val="22"/>
          <w:szCs w:val="22"/>
        </w:rPr>
        <w:t xml:space="preserve">danom objave </w:t>
      </w:r>
      <w:r>
        <w:rPr>
          <w:rFonts w:ascii="Times New Roman" w:hAnsi="Times New Roman" w:cs="Times New Roman"/>
          <w:sz w:val="22"/>
          <w:szCs w:val="22"/>
        </w:rPr>
        <w:t xml:space="preserve">na oglasnoj plo</w:t>
      </w:r>
      <w:r>
        <w:rPr>
          <w:rFonts w:ascii="Times New Roman" w:hAnsi="Times New Roman" w:cs="Times New Roman"/>
          <w:sz w:val="22"/>
          <w:szCs w:val="22"/>
        </w:rPr>
        <w:t xml:space="preserve">či</w:t>
      </w:r>
      <w:r>
        <w:rPr>
          <w:rFonts w:ascii="Times New Roman" w:hAnsi="Times New Roman" w:cs="Times New Roman"/>
          <w:sz w:val="22"/>
          <w:szCs w:val="22"/>
        </w:rPr>
        <w:t xml:space="preserve">, a objavit će se </w:t>
      </w:r>
      <w:r>
        <w:rPr>
          <w:rFonts w:ascii="Times New Roman" w:hAnsi="Times New Roman" w:cs="Times New Roman"/>
          <w:sz w:val="22"/>
          <w:szCs w:val="22"/>
        </w:rPr>
        <w:t xml:space="preserve">i na službenoj web stranici Š</w:t>
      </w:r>
      <w:r>
        <w:rPr>
          <w:rFonts w:ascii="Times New Roman" w:hAnsi="Times New Roman" w:cs="Times New Roman"/>
          <w:sz w:val="22"/>
          <w:szCs w:val="22"/>
        </w:rPr>
        <w:t xml:space="preserve">kole.</w:t>
      </w:r>
    </w:p>
    <w:p>
      <w:pPr>
        <w:pStyle w:val="Default"/>
        <w:tabs>
          <w:tab w:val="left" w:pos="1215"/>
        </w:tabs>
        <w:spacing/>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 xml:space="preserve">                              </w:t>
      </w:r>
    </w:p>
    <w:p>
      <w:pPr>
        <w:pStyle w:val="Standard"/>
        <w:spacing w:after="0" w:line="240" w:lineRule="auto"/>
        <w:jc w:val="both"/>
        <w:rPr>
          <w:rFonts w:ascii="Times New Roman" w:hAnsi="Times New Roman" w:cs="Times New Roman"/>
        </w:rPr>
      </w:pPr>
    </w:p>
    <w:p>
      <w:pPr>
        <w:pStyle w:val="Standard"/>
        <w:spacing w:after="0" w:line="240" w:lineRule="auto"/>
        <w:rPr>
          <w:rFonts w:ascii="Times New Roman" w:hAnsi="Times New Roman" w:cs="Times New Roman"/>
          <w:b/>
        </w:rPr>
      </w:pPr>
    </w:p>
    <w:p>
      <w:pPr>
        <w:pStyle w:val="Standard"/>
        <w:spacing w:after="0" w:line="240" w:lineRule="auto"/>
        <w:rPr>
          <w:rFonts w:ascii="Times New Roman" w:hAnsi="Times New Roman" w:cs="Times New Roman"/>
          <w:b/>
        </w:rPr>
      </w:pPr>
      <w:r>
        <w:rPr>
          <w:rFonts w:ascii="Times New Roman" w:hAnsi="Times New Roman" w:cs="Times New Roman"/>
          <w:b/>
        </w:rPr>
        <w:t xml:space="preserve">        </w:t>
      </w:r>
    </w:p>
    <w:tbl>
      <w:tblPr>
        <w:tblStyle w:val="Reetkatablice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tcPr>
          <w:p>
            <w:pPr>
              <w:spacing w:after="160" w:line="259" w:lineRule="auto"/>
              <w:rPr>
                <w:rFonts w:ascii="Times New Roman" w:hAnsi="Times New Roman"/>
              </w:rPr>
            </w:pPr>
            <w:r>
              <w:rPr>
                <w:rFonts w:ascii="Times New Roman" w:hAnsi="Times New Roman"/>
              </w:rPr>
              <w:t xml:space="preserve">KLASA:       </w:t>
            </w:r>
            <w:r>
              <w:rPr>
                <w:rFonts w:ascii="Times New Roman" w:hAnsi="Times New Roman"/>
                <w:noProof/>
                <w:color w:val="000000"/>
                <w:sz w:val="24"/>
                <w:lang w:val="en-US"/>
              </w:rPr>
              <w:t xml:space="preserve">011-03/25-02/2</w:t>
            </w:r>
            <w:r>
              <w:rPr>
                <w:rFonts w:ascii="Times New Roman" w:hAnsi="Times New Roman"/>
              </w:rPr>
              <w:t xml:space="preserve">                                                                                                                                        URBROJ:     </w:t>
            </w:r>
            <w:r>
              <w:rPr>
                <w:rFonts w:ascii="Times New Roman" w:hAnsi="Times New Roman"/>
                <w:noProof/>
              </w:rPr>
              <w:t xml:space="preserve">2181-1-266-02-25-1</w:t>
            </w:r>
            <w:r>
              <w:rPr>
                <w:rFonts w:ascii="Times New Roman" w:hAnsi="Times New Roman"/>
              </w:rPr>
              <w:t xml:space="preserve">                                                                                                          </w:t>
            </w:r>
            <w:r>
              <w:rPr>
                <w:rFonts w:ascii="Times New Roman" w:hAnsi="Times New Roman"/>
              </w:rPr>
              <w:t xml:space="preserve">Žrnovnica</w:t>
            </w:r>
            <w:r>
              <w:rPr>
                <w:rFonts w:ascii="Times New Roman" w:hAnsi="Times New Roman"/>
              </w:rPr>
              <w:t xml:space="preserve">, </w:t>
            </w:r>
            <w:r>
              <w:rPr>
                <w:rFonts w:ascii="Times New Roman" w:hAnsi="Times New Roman"/>
              </w:rPr>
              <w:t xml:space="preserve">13. veljače 2025.</w:t>
            </w:r>
            <w:bookmarkStart w:id="2" w:name="_GoBack"/>
            <w:bookmarkEnd w:id="2"/>
            <w:r>
              <w:rPr>
                <w:rFonts w:ascii="Times New Roman" w:hAnsi="Times New Roman"/>
              </w:rPr>
              <w:t xml:space="preserve">   </w:t>
            </w:r>
          </w:p>
        </w:tc>
        <w:tc>
          <w:tcPr>
            <w:tcW w:type="dxa" w:w="2693"/>
            <w:tcBorders/>
          </w:tcPr>
          <w:p>
            <w:pPr>
              <w:spacing w:after="160" w:line="259" w:lineRule="auto"/>
              <w:jc w:val="right"/>
              <w:rPr>
                <w:rFonts w:ascii="Times New Roman" w:hAnsi="Times New Roman"/>
              </w:rPr>
            </w:pP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p>
        </w:tc>
      </w:tr>
    </w:tbl>
    <w:p>
      <w:pPr>
        <w:pStyle w:val="Standard"/>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p>
    <w:p>
      <w:pPr>
        <w:pStyle w:val="Standard"/>
        <w:spacing w:after="0" w:line="240" w:lineRule="auto"/>
        <w:rPr>
          <w:rFonts w:ascii="Times New Roman" w:hAnsi="Times New Roman" w:cs="Times New Roman"/>
          <w:b/>
        </w:rPr>
      </w:pPr>
    </w:p>
    <w:p>
      <w:pPr>
        <w:pStyle w:val="Standard"/>
        <w:spacing w:after="0" w:line="240" w:lineRule="auto"/>
        <w:rPr>
          <w:rFonts w:ascii="Times New Roman" w:hAnsi="Times New Roman" w:cs="Times New Roman"/>
          <w:b/>
        </w:rPr>
      </w:pPr>
    </w:p>
    <w:tbl>
      <w:tblPr>
        <w:tblStyle w:val="Reetkatablice"/>
        <w:tblW w:w="0" w:type="auto"/>
        <w:tblLook w:val="04A0" w:firstRow="1" w:lastRow="0" w:firstColumn="1" w:lastColumn="0" w:noHBand="0" w:noVBand="1"/>
      </w:tblPr>
      <w:tblGrid>
        <w:gridCol w:w="4531"/>
        <w:gridCol w:w="4531"/>
      </w:tblGrid>
      <w:tr>
        <w:trPr/>
        <w:tc>
          <w:tcPr>
            <w:tcW w:type="dxa" w:w="4531"/>
            <w:tcBorders>
              <w:top w:val="nil"/>
              <w:left w:val="nil"/>
              <w:bottom w:val="nil"/>
              <w:right w:val="nil"/>
            </w:tcBorders>
          </w:tcPr>
          <w:p>
            <w:pPr>
              <w:pStyle w:val="Standard"/>
              <w:spacing w:after="0" w:line="240" w:lineRule="auto"/>
              <w:jc w:val="right"/>
              <w:rPr>
                <w:rFonts w:ascii="Times New Roman" w:hAnsi="Times New Roman" w:cs="Times New Roman"/>
              </w:rPr>
            </w:pPr>
          </w:p>
        </w:tc>
        <w:tc>
          <w:tcPr>
            <w:tcW w:type="dxa" w:w="4531"/>
            <w:tcBorders>
              <w:top w:val="nil"/>
              <w:left w:val="nil"/>
              <w:bottom w:val="nil"/>
              <w:right w:val="nil"/>
            </w:tcBorders>
          </w:tcPr>
          <w:p>
            <w:pPr>
              <w:pStyle w:val="Standard"/>
              <w:spacing w:after="0" w:line="240" w:lineRule="auto"/>
              <w:jc w:val="center"/>
              <w:rPr>
                <w:rFonts w:ascii="Times New Roman" w:hAnsi="Times New Roman" w:cs="Times New Roman"/>
              </w:rPr>
            </w:pPr>
            <w:r>
              <w:rPr>
                <w:rFonts w:ascii="Times New Roman" w:hAnsi="Times New Roman" w:cs="Times New Roman"/>
              </w:rPr>
              <w:t xml:space="preserve">Predsjednica Školskog odbora</w:t>
            </w:r>
          </w:p>
        </w:tc>
      </w:tr>
      <w:tr>
        <w:trPr/>
        <w:tc>
          <w:tcPr>
            <w:tcW w:type="dxa" w:w="4531"/>
            <w:tcBorders>
              <w:top w:val="nil"/>
              <w:left w:val="nil"/>
              <w:bottom w:val="nil"/>
              <w:right w:val="nil"/>
            </w:tcBorders>
          </w:tcPr>
          <w:p>
            <w:pPr>
              <w:pStyle w:val="Standard"/>
              <w:spacing w:after="0" w:line="240" w:lineRule="auto"/>
              <w:jc w:val="right"/>
              <w:rPr>
                <w:rFonts w:ascii="Times New Roman" w:hAnsi="Times New Roman" w:cs="Times New Roman"/>
              </w:rPr>
            </w:pPr>
          </w:p>
        </w:tc>
        <w:tc>
          <w:tcPr>
            <w:tcW w:type="dxa" w:w="4531"/>
            <w:tcBorders>
              <w:top w:val="nil"/>
              <w:left w:val="nil"/>
              <w:bottom w:val="nil"/>
              <w:right w:val="nil"/>
            </w:tcBorders>
          </w:tcPr>
          <w:p>
            <w:pPr>
              <w:pStyle w:val="Standard"/>
              <w:spacing w:after="0" w:line="240" w:lineRule="auto"/>
              <w:jc w:val="center"/>
              <w:rPr>
                <w:rFonts w:ascii="Times New Roman" w:hAnsi="Times New Roman" w:cs="Times New Roman"/>
              </w:rPr>
            </w:pPr>
            <w:r>
              <w:rPr>
                <w:rFonts w:ascii="Times New Roman" w:hAnsi="Times New Roman" w:cs="Times New Roman"/>
              </w:rPr>
              <w:t xml:space="preserve">Tamara Treskavica Bašić, prof.</w:t>
            </w:r>
          </w:p>
        </w:tc>
      </w:tr>
      <w:tr>
        <w:trPr/>
        <w:tc>
          <w:tcPr>
            <w:tcW w:type="dxa" w:w="4531"/>
            <w:tcBorders>
              <w:top w:val="nil"/>
              <w:left w:val="nil"/>
              <w:bottom w:val="nil"/>
              <w:right w:val="nil"/>
            </w:tcBorders>
          </w:tcPr>
          <w:p>
            <w:pPr>
              <w:pStyle w:val="Standard"/>
              <w:spacing w:after="0" w:line="240" w:lineRule="auto"/>
              <w:jc w:val="right"/>
              <w:rPr>
                <w:rFonts w:ascii="Times New Roman" w:hAnsi="Times New Roman" w:cs="Times New Roman"/>
              </w:rPr>
            </w:pPr>
          </w:p>
        </w:tc>
        <w:tc>
          <w:tcPr>
            <w:tcW w:type="dxa" w:w="4531"/>
            <w:tcBorders>
              <w:top w:val="nil"/>
              <w:left w:val="nil"/>
              <w:bottom w:val="nil"/>
              <w:right w:val="nil"/>
            </w:tcBorders>
          </w:tcPr>
          <w:p>
            <w:pPr>
              <w:pStyle w:val="Standard"/>
              <w:spacing w:after="0" w:line="240" w:lineRule="auto"/>
              <w:jc w:val="center"/>
              <w:rPr>
                <w:rFonts w:ascii="Times New Roman" w:hAnsi="Times New Roman" w:cs="Times New Roman"/>
              </w:rPr>
            </w:pPr>
          </w:p>
        </w:tc>
      </w:tr>
      <w:tr>
        <w:trPr/>
        <w:tc>
          <w:tcPr>
            <w:tcW w:type="dxa" w:w="4531"/>
            <w:tcBorders>
              <w:top w:val="nil"/>
              <w:left w:val="nil"/>
              <w:bottom w:val="nil"/>
              <w:right w:val="nil"/>
            </w:tcBorders>
          </w:tcPr>
          <w:p>
            <w:pPr>
              <w:pStyle w:val="Standard"/>
              <w:spacing w:after="0" w:line="240" w:lineRule="auto"/>
              <w:jc w:val="right"/>
              <w:rPr>
                <w:rFonts w:ascii="Times New Roman" w:hAnsi="Times New Roman" w:cs="Times New Roman"/>
              </w:rPr>
            </w:pPr>
          </w:p>
        </w:tc>
        <w:tc>
          <w:tcPr>
            <w:tcW w:type="dxa" w:w="4531"/>
            <w:tcBorders>
              <w:top w:val="nil"/>
              <w:left w:val="nil"/>
              <w:bottom w:val="nil"/>
              <w:right w:val="nil"/>
            </w:tcBorders>
          </w:tcPr>
          <w:p>
            <w:pPr>
              <w:pStyle w:val="Standard"/>
              <w:spacing w:after="0" w:line="240" w:lineRule="auto"/>
              <w:jc w:val="center"/>
              <w:rPr>
                <w:rFonts w:ascii="Times New Roman" w:hAnsi="Times New Roman" w:cs="Times New Roman"/>
              </w:rPr>
            </w:pPr>
            <w:r>
              <w:rPr>
                <w:rFonts w:ascii="Times New Roman" w:hAnsi="Times New Roman" w:cs="Times New Roman"/>
              </w:rPr>
              <w:t xml:space="preserve">Ravnateljica</w:t>
            </w:r>
          </w:p>
        </w:tc>
      </w:tr>
      <w:tr>
        <w:trPr/>
        <w:tc>
          <w:tcPr>
            <w:tcW w:type="dxa" w:w="4531"/>
            <w:tcBorders>
              <w:top w:val="nil"/>
              <w:left w:val="nil"/>
              <w:bottom w:val="nil"/>
              <w:right w:val="nil"/>
            </w:tcBorders>
          </w:tcPr>
          <w:p>
            <w:pPr>
              <w:pStyle w:val="Standard"/>
              <w:spacing w:after="0" w:line="240" w:lineRule="auto"/>
              <w:jc w:val="right"/>
              <w:rPr>
                <w:rFonts w:ascii="Times New Roman" w:hAnsi="Times New Roman" w:cs="Times New Roman"/>
              </w:rPr>
            </w:pPr>
          </w:p>
        </w:tc>
        <w:tc>
          <w:tcPr>
            <w:tcW w:type="dxa" w:w="4531"/>
            <w:tcBorders>
              <w:top w:val="nil"/>
              <w:left w:val="nil"/>
              <w:bottom w:val="nil"/>
              <w:right w:val="nil"/>
            </w:tcBorders>
          </w:tcPr>
          <w:p>
            <w:pPr>
              <w:pStyle w:val="Standard"/>
              <w:spacing w:after="0" w:line="240" w:lineRule="auto"/>
              <w:jc w:val="center"/>
              <w:rPr>
                <w:rFonts w:ascii="Times New Roman" w:hAnsi="Times New Roman" w:cs="Times New Roman"/>
              </w:rPr>
            </w:pPr>
            <w:r>
              <w:rPr>
                <w:rFonts w:ascii="Times New Roman" w:hAnsi="Times New Roman" w:cs="Times New Roman"/>
              </w:rPr>
              <w:t xml:space="preserve">Matija Šitum, prof.</w:t>
            </w:r>
          </w:p>
        </w:tc>
      </w:tr>
    </w:tbl>
    <w:p>
      <w:pPr>
        <w:pStyle w:val="Standard"/>
        <w:spacing w:after="0" w:line="240" w:lineRule="auto"/>
        <w:jc w:val="right"/>
        <w:rPr>
          <w:rFonts w:ascii="Times New Roman" w:hAnsi="Times New Roman" w:cs="Times New Roman"/>
        </w:rPr>
      </w:pPr>
      <w:r>
        <w:rPr>
          <w:rFonts w:ascii="Times New Roman" w:hAnsi="Times New Roman" w:cs="Times New Roman"/>
        </w:rPr>
        <w:t xml:space="preserve"> </w:t>
      </w:r>
    </w:p>
    <w:sectPr>
      <w:footerReference w:type="default" r:id="rId2"/>
      <w:type w:val="nextPage"/>
      <w:pgSz w:w="11906" w:h="16838"/>
      <w:pgMar w:top="1417" w:right="1417" w:bottom="1417" w:left="1417" w:header="720" w:footer="708" w:gutter="0"/>
      <w:pgBorders/>
      <w:pgNumType w:fmt="decimal"/>
      <w:cols w:num="1"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238"/>
    <w:family w:val="roman"/>
    <w:pitch w:val="variable"/>
    <w:sig w:usb0="E0002EFF" w:usb1="C000785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238"/>
    <w:family w:val="swiss"/>
    <w:pitch w:val="variable"/>
    <w:sig w:usb0="E4002EFF" w:usb1="C000247B" w:usb2="00000009" w:usb3="00000000" w:csb0="000001FF" w:csb1="00000000"/>
  </w:font>
  <w:font w:name="Segoe UI">
    <w:charset w:val="0"/>
    <w:family w:val="swiss"/>
    <w:pitch w:val="variable"/>
    <w:sig w:usb0="00000003" w:usb1="00000000" w:usb2="00000000" w:usb3="00000000" w:csb0="00000001" w:csb1="00000000"/>
  </w:font>
  <w:font w:name="Tahoma">
    <w:charset w:val="238"/>
    <w:family w:val="swiss"/>
    <w:pitch w:val="variable"/>
    <w:sig w:usb0="E1002EFF" w:usb1="C000605B" w:usb2="00000029" w:usb3="00000000" w:csb0="000101FF" w:csb1="00000000"/>
  </w:font>
  <w:font w:name="Cambria">
    <w:charset w:val="238"/>
    <w:family w:val="roman"/>
    <w:pitch w:val="variable"/>
    <w:sig w:usb0="E00006FF" w:usb1="420024FF" w:usb2="02000000" w:usb3="00000000" w:csb0="0000019F" w:csb1="00000000"/>
  </w:font>
  <w:font w:name="Liberation Sans">
    <w:charset w:val="238"/>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Lucida Sans">
    <w:charset w:val="0"/>
    <w:family w:val="swiss"/>
    <w:pitch w:val="variable"/>
    <w:sig w:usb0="00000003" w:usb1="00000000" w:usb2="00000000" w:usb3="00000000" w:csb0="00000001" w:csb1="00000000"/>
  </w:font>
  <w:font w:name="Arial">
    <w:charset w:val="238"/>
    <w:family w:val="swiss"/>
    <w:pitch w:val="variable"/>
    <w:sig w:usb0="E0002EFF" w:usb1="C000785B" w:usb2="00000009" w:usb3="00000000" w:csb0="000001FF" w:csb1="00000000"/>
  </w:font>
  <w:font w:name="Calibri Light">
    <w:charset w:val="238"/>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odnoje"/>
      <w:spacing/>
      <w:jc w:val="center"/>
      <w:rPr/>
    </w:pPr>
    <w:r>
      <w:rPr/>
      <w:fldChar w:fldCharType="begin"/>
    </w:r>
    <w:r>
      <w:rPr/>
      <w:instrText xml:space="preserve"> PAGE </w:instrText>
    </w:r>
    <w:r>
      <w:rPr/>
      <w:fldChar w:fldCharType="separate"/>
    </w:r>
    <w:r>
      <w:rPr>
        <w:noProof/>
      </w:rPr>
      <w:t xml:space="preserve">12</w:t>
    </w:r>
    <w:r>
      <w:rPr/>
      <w:fldChar w:fldCharType="end"/>
    </w:r>
  </w:p>
  <w:p>
    <w:pPr>
      <w:pStyle w:val="Podnoje"/>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520"/>
    <w:styleLink w:val="WWNum6"/>
    <w:lvl w:ilvl="0">
      <w:start w:val="0"/>
      <w:numFmt w:val="bullet"/>
      <w:suff w:val="tab"/>
      <w:lvlText w:val=""/>
      <w:pPr>
        <w:spacing/>
        <w:ind w:left="1481" w:hanging="360"/>
      </w:pPr>
      <w:rPr>
        <w:rFonts w:ascii="Symbol" w:hAnsi="Symbol" w:cs="Symbol"/>
      </w:rPr>
    </w:lvl>
    <w:lvl w:ilvl="1">
      <w:start w:val="0"/>
      <w:numFmt w:val="bullet"/>
      <w:suff w:val="tab"/>
      <w:lvlText w:val="o"/>
      <w:pPr>
        <w:spacing/>
        <w:ind w:left="2201" w:hanging="360"/>
      </w:pPr>
      <w:rPr>
        <w:rFonts w:ascii="Courier New" w:hAnsi="Courier New" w:cs="Courier New"/>
      </w:rPr>
    </w:lvl>
    <w:lvl w:ilvl="2">
      <w:start w:val="0"/>
      <w:numFmt w:val="bullet"/>
      <w:suff w:val="tab"/>
      <w:lvlText w:val=""/>
      <w:pPr>
        <w:spacing/>
        <w:ind w:left="2921" w:hanging="360"/>
      </w:pPr>
      <w:rPr>
        <w:rFonts w:ascii="Wingdings" w:hAnsi="Wingdings" w:cs="Wingdings"/>
      </w:rPr>
    </w:lvl>
    <w:lvl w:ilvl="3">
      <w:start w:val="0"/>
      <w:numFmt w:val="bullet"/>
      <w:suff w:val="tab"/>
      <w:lvlText w:val=""/>
      <w:pPr>
        <w:spacing/>
        <w:ind w:left="3641" w:hanging="360"/>
      </w:pPr>
      <w:rPr>
        <w:rFonts w:ascii="Symbol" w:hAnsi="Symbol" w:cs="Symbol"/>
      </w:rPr>
    </w:lvl>
    <w:lvl w:ilvl="4">
      <w:start w:val="0"/>
      <w:numFmt w:val="bullet"/>
      <w:suff w:val="tab"/>
      <w:lvlText w:val="o"/>
      <w:pPr>
        <w:spacing/>
        <w:ind w:left="4361" w:hanging="360"/>
      </w:pPr>
      <w:rPr>
        <w:rFonts w:ascii="Courier New" w:hAnsi="Courier New" w:cs="Courier New"/>
      </w:rPr>
    </w:lvl>
    <w:lvl w:ilvl="5">
      <w:start w:val="0"/>
      <w:numFmt w:val="bullet"/>
      <w:suff w:val="tab"/>
      <w:lvlText w:val=""/>
      <w:pPr>
        <w:spacing/>
        <w:ind w:left="5081" w:hanging="360"/>
      </w:pPr>
      <w:rPr>
        <w:rFonts w:ascii="Wingdings" w:hAnsi="Wingdings" w:cs="Wingdings"/>
      </w:rPr>
    </w:lvl>
    <w:lvl w:ilvl="6">
      <w:start w:val="0"/>
      <w:numFmt w:val="bullet"/>
      <w:suff w:val="tab"/>
      <w:lvlText w:val=""/>
      <w:pPr>
        <w:spacing/>
        <w:ind w:left="5801" w:hanging="360"/>
      </w:pPr>
      <w:rPr>
        <w:rFonts w:ascii="Symbol" w:hAnsi="Symbol" w:cs="Symbol"/>
      </w:rPr>
    </w:lvl>
    <w:lvl w:ilvl="7">
      <w:start w:val="0"/>
      <w:numFmt w:val="bullet"/>
      <w:suff w:val="tab"/>
      <w:lvlText w:val="o"/>
      <w:pPr>
        <w:spacing/>
        <w:ind w:left="6521" w:hanging="360"/>
      </w:pPr>
      <w:rPr>
        <w:rFonts w:ascii="Courier New" w:hAnsi="Courier New" w:cs="Courier New"/>
      </w:rPr>
    </w:lvl>
    <w:lvl w:ilvl="8">
      <w:start w:val="0"/>
      <w:numFmt w:val="bullet"/>
      <w:suff w:val="tab"/>
      <w:lvlText w:val=""/>
      <w:pPr>
        <w:spacing/>
        <w:ind w:left="7241" w:hanging="360"/>
      </w:pPr>
      <w:rPr>
        <w:rFonts w:ascii="Wingdings" w:hAnsi="Wingdings" w:cs="Wingdings"/>
      </w:rPr>
    </w:lvl>
  </w:abstractNum>
  <w:abstractNum w:abstractNumId="1">
    <w:nsid w:val="1B3F058C"/>
    <w:styleLink w:val="WWNum1"/>
    <w:lvl w:ilvl="0">
      <w:start w:val="0"/>
      <w:numFmt w:val="bullet"/>
      <w:suff w:val="tab"/>
      <w:lvlText w:val=""/>
      <w:pPr>
        <w:spacing/>
        <w:ind w:left="480" w:hanging="360"/>
      </w:pPr>
      <w:rPr>
        <w:rFonts w:ascii="Symbol" w:hAnsi="Symbol" w:cs="Times New Roman"/>
      </w:rPr>
    </w:lvl>
    <w:lvl w:ilvl="1">
      <w:start w:val="0"/>
      <w:numFmt w:val="bullet"/>
      <w:suff w:val="tab"/>
      <w:lvlText w:val="o"/>
      <w:pPr>
        <w:spacing/>
        <w:ind w:left="1200" w:hanging="360"/>
      </w:pPr>
      <w:rPr>
        <w:rFonts w:ascii="Courier New" w:hAnsi="Courier New" w:cs="Courier New"/>
      </w:rPr>
    </w:lvl>
    <w:lvl w:ilvl="2">
      <w:start w:val="0"/>
      <w:numFmt w:val="bullet"/>
      <w:suff w:val="tab"/>
      <w:lvlText w:val=""/>
      <w:pPr>
        <w:spacing/>
        <w:ind w:left="1920" w:hanging="360"/>
      </w:pPr>
      <w:rPr>
        <w:rFonts w:ascii="Wingdings" w:hAnsi="Wingdings" w:cs="Wingdings"/>
      </w:rPr>
    </w:lvl>
    <w:lvl w:ilvl="3">
      <w:start w:val="0"/>
      <w:numFmt w:val="bullet"/>
      <w:suff w:val="tab"/>
      <w:lvlText w:val=""/>
      <w:pPr>
        <w:spacing/>
        <w:ind w:left="2640" w:hanging="360"/>
      </w:pPr>
      <w:rPr>
        <w:rFonts w:ascii="Symbol" w:hAnsi="Symbol" w:cs="Symbol"/>
      </w:rPr>
    </w:lvl>
    <w:lvl w:ilvl="4">
      <w:start w:val="0"/>
      <w:numFmt w:val="bullet"/>
      <w:suff w:val="tab"/>
      <w:lvlText w:val="o"/>
      <w:pPr>
        <w:spacing/>
        <w:ind w:left="3360" w:hanging="360"/>
      </w:pPr>
      <w:rPr>
        <w:rFonts w:ascii="Courier New" w:hAnsi="Courier New" w:cs="Courier New"/>
      </w:rPr>
    </w:lvl>
    <w:lvl w:ilvl="5">
      <w:start w:val="0"/>
      <w:numFmt w:val="bullet"/>
      <w:suff w:val="tab"/>
      <w:lvlText w:val=""/>
      <w:pPr>
        <w:spacing/>
        <w:ind w:left="4080" w:hanging="360"/>
      </w:pPr>
      <w:rPr>
        <w:rFonts w:ascii="Wingdings" w:hAnsi="Wingdings" w:cs="Wingdings"/>
      </w:rPr>
    </w:lvl>
    <w:lvl w:ilvl="6">
      <w:start w:val="0"/>
      <w:numFmt w:val="bullet"/>
      <w:suff w:val="tab"/>
      <w:lvlText w:val=""/>
      <w:pPr>
        <w:spacing/>
        <w:ind w:left="4800" w:hanging="360"/>
      </w:pPr>
      <w:rPr>
        <w:rFonts w:ascii="Symbol" w:hAnsi="Symbol" w:cs="Symbol"/>
      </w:rPr>
    </w:lvl>
    <w:lvl w:ilvl="7">
      <w:start w:val="0"/>
      <w:numFmt w:val="bullet"/>
      <w:suff w:val="tab"/>
      <w:lvlText w:val="o"/>
      <w:pPr>
        <w:spacing/>
        <w:ind w:left="5520" w:hanging="360"/>
      </w:pPr>
      <w:rPr>
        <w:rFonts w:ascii="Courier New" w:hAnsi="Courier New" w:cs="Courier New"/>
      </w:rPr>
    </w:lvl>
    <w:lvl w:ilvl="8">
      <w:start w:val="0"/>
      <w:numFmt w:val="bullet"/>
      <w:suff w:val="tab"/>
      <w:lvlText w:val=""/>
      <w:pPr>
        <w:spacing/>
        <w:ind w:left="6240" w:hanging="360"/>
      </w:pPr>
      <w:rPr>
        <w:rFonts w:ascii="Wingdings" w:hAnsi="Wingdings" w:cs="Wingdings"/>
      </w:rPr>
    </w:lvl>
  </w:abstractNum>
  <w:abstractNum w:abstractNumId="2">
    <w:nsid w:val="1BF66968"/>
    <w:lvl w:ilvl="0">
      <w:start w:val="1"/>
      <w:numFmt w:val="lowerLetter"/>
      <w:suff w:val="tab"/>
      <w:lvlText w:val="%1)"/>
      <w:pPr>
        <w:spacing/>
        <w:ind w:left="720" w:hanging="360"/>
      </w:pPr>
      <w:rPr>
        <w:b w:val="0"/>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30666DD9"/>
    <w:styleLink w:val="WWNum5"/>
    <w:lvl w:ilvl="0">
      <w:start w:val="0"/>
      <w:numFmt w:val="bullet"/>
      <w:suff w:val="tab"/>
      <w:lvlText w:val=""/>
      <w:pPr>
        <w:spacing/>
        <w:ind w:left="720" w:hanging="360"/>
      </w:pPr>
      <w:rPr>
        <w:rFonts w:ascii="Symbol" w:hAnsi="Symbol" w:cs="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cs="Wingdings"/>
      </w:rPr>
    </w:lvl>
    <w:lvl w:ilvl="3">
      <w:start w:val="0"/>
      <w:numFmt w:val="bullet"/>
      <w:suff w:val="tab"/>
      <w:lvlText w:val=""/>
      <w:pPr>
        <w:spacing/>
        <w:ind w:left="2880" w:hanging="360"/>
      </w:pPr>
      <w:rPr>
        <w:rFonts w:ascii="Symbol" w:hAnsi="Symbol" w:cs="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cs="Wingdings"/>
      </w:rPr>
    </w:lvl>
    <w:lvl w:ilvl="6">
      <w:start w:val="0"/>
      <w:numFmt w:val="bullet"/>
      <w:suff w:val="tab"/>
      <w:lvlText w:val=""/>
      <w:pPr>
        <w:spacing/>
        <w:ind w:left="5040" w:hanging="360"/>
      </w:pPr>
      <w:rPr>
        <w:rFonts w:ascii="Symbol" w:hAnsi="Symbol" w:cs="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cs="Wingdings"/>
      </w:rPr>
    </w:lvl>
  </w:abstractNum>
  <w:abstractNum w:abstractNumId="4">
    <w:nsid w:val="306F3D6F"/>
    <w:styleLink w:val="WWNum7"/>
    <w:lvl w:ilvl="0">
      <w:start w:val="0"/>
      <w:numFmt w:val="bullet"/>
      <w:suff w:val="tab"/>
      <w:lvlText w:val=""/>
      <w:pPr>
        <w:spacing/>
        <w:ind w:left="1800" w:hanging="360"/>
      </w:pPr>
      <w:rPr>
        <w:rFonts w:ascii="Symbol" w:hAnsi="Symbol" w:cs="Symbol"/>
      </w:rPr>
    </w:lvl>
    <w:lvl w:ilvl="1">
      <w:start w:val="0"/>
      <w:numFmt w:val="bullet"/>
      <w:suff w:val="tab"/>
      <w:lvlText w:val="o"/>
      <w:pPr>
        <w:spacing/>
        <w:ind w:left="2520" w:hanging="360"/>
      </w:pPr>
      <w:rPr>
        <w:rFonts w:ascii="Courier New" w:hAnsi="Courier New" w:cs="Courier New"/>
      </w:rPr>
    </w:lvl>
    <w:lvl w:ilvl="2">
      <w:start w:val="0"/>
      <w:numFmt w:val="bullet"/>
      <w:suff w:val="tab"/>
      <w:lvlText w:val=""/>
      <w:pPr>
        <w:spacing/>
        <w:ind w:left="3240" w:hanging="360"/>
      </w:pPr>
      <w:rPr>
        <w:rFonts w:ascii="Wingdings" w:hAnsi="Wingdings" w:cs="Wingdings"/>
      </w:rPr>
    </w:lvl>
    <w:lvl w:ilvl="3">
      <w:start w:val="0"/>
      <w:numFmt w:val="bullet"/>
      <w:suff w:val="tab"/>
      <w:lvlText w:val=""/>
      <w:pPr>
        <w:spacing/>
        <w:ind w:left="3960" w:hanging="360"/>
      </w:pPr>
      <w:rPr>
        <w:rFonts w:ascii="Symbol" w:hAnsi="Symbol" w:cs="Symbol"/>
      </w:rPr>
    </w:lvl>
    <w:lvl w:ilvl="4">
      <w:start w:val="0"/>
      <w:numFmt w:val="bullet"/>
      <w:suff w:val="tab"/>
      <w:lvlText w:val="o"/>
      <w:pPr>
        <w:spacing/>
        <w:ind w:left="4680" w:hanging="360"/>
      </w:pPr>
      <w:rPr>
        <w:rFonts w:ascii="Courier New" w:hAnsi="Courier New" w:cs="Courier New"/>
      </w:rPr>
    </w:lvl>
    <w:lvl w:ilvl="5">
      <w:start w:val="0"/>
      <w:numFmt w:val="bullet"/>
      <w:suff w:val="tab"/>
      <w:lvlText w:val=""/>
      <w:pPr>
        <w:spacing/>
        <w:ind w:left="5400" w:hanging="360"/>
      </w:pPr>
      <w:rPr>
        <w:rFonts w:ascii="Wingdings" w:hAnsi="Wingdings" w:cs="Wingdings"/>
      </w:rPr>
    </w:lvl>
    <w:lvl w:ilvl="6">
      <w:start w:val="0"/>
      <w:numFmt w:val="bullet"/>
      <w:suff w:val="tab"/>
      <w:lvlText w:val=""/>
      <w:pPr>
        <w:spacing/>
        <w:ind w:left="6120" w:hanging="360"/>
      </w:pPr>
      <w:rPr>
        <w:rFonts w:ascii="Symbol" w:hAnsi="Symbol" w:cs="Symbol"/>
      </w:rPr>
    </w:lvl>
    <w:lvl w:ilvl="7">
      <w:start w:val="0"/>
      <w:numFmt w:val="bullet"/>
      <w:suff w:val="tab"/>
      <w:lvlText w:val="o"/>
      <w:pPr>
        <w:spacing/>
        <w:ind w:left="6840" w:hanging="360"/>
      </w:pPr>
      <w:rPr>
        <w:rFonts w:ascii="Courier New" w:hAnsi="Courier New" w:cs="Courier New"/>
      </w:rPr>
    </w:lvl>
    <w:lvl w:ilvl="8">
      <w:start w:val="0"/>
      <w:numFmt w:val="bullet"/>
      <w:suff w:val="tab"/>
      <w:lvlText w:val=""/>
      <w:pPr>
        <w:spacing/>
        <w:ind w:left="7560" w:hanging="360"/>
      </w:pPr>
      <w:rPr>
        <w:rFonts w:ascii="Wingdings" w:hAnsi="Wingdings" w:cs="Wingdings"/>
      </w:rPr>
    </w:lvl>
  </w:abstractNum>
  <w:abstractNum w:abstractNumId="5">
    <w:nsid w:val="43E03C19"/>
    <w:styleLink w:val="WWNum8"/>
    <w:lvl w:ilvl="0">
      <w:start w:val="1"/>
      <w:numFmt w:val="lowerLetter"/>
      <w:suff w:val="tab"/>
      <w:lvlText w:val="%1)"/>
      <w:pPr>
        <w:spacing/>
        <w:ind w:left="720" w:hanging="360"/>
      </w:pPr>
      <w:rPr>
        <w:b w:val="0"/>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462A7843"/>
    <w:styleLink w:val="WWNum3"/>
    <w:lvl w:ilvl="0">
      <w:start w:val="0"/>
      <w:numFmt w:val="bullet"/>
      <w:suff w:val="tab"/>
      <w:lvlText w:val=""/>
      <w:pPr>
        <w:spacing/>
        <w:ind w:left="1549" w:hanging="360"/>
      </w:pPr>
      <w:rPr>
        <w:rFonts w:ascii="Symbol" w:hAnsi="Symbol" w:cs="Symbol"/>
      </w:rPr>
    </w:lvl>
    <w:lvl w:ilvl="1">
      <w:start w:val="0"/>
      <w:numFmt w:val="bullet"/>
      <w:suff w:val="tab"/>
      <w:lvlText w:val="o"/>
      <w:pPr>
        <w:spacing/>
        <w:ind w:left="2269" w:hanging="360"/>
      </w:pPr>
      <w:rPr>
        <w:rFonts w:ascii="Courier New" w:hAnsi="Courier New" w:cs="Courier New"/>
      </w:rPr>
    </w:lvl>
    <w:lvl w:ilvl="2">
      <w:start w:val="0"/>
      <w:numFmt w:val="bullet"/>
      <w:suff w:val="tab"/>
      <w:lvlText w:val=""/>
      <w:pPr>
        <w:spacing/>
        <w:ind w:left="2989" w:hanging="360"/>
      </w:pPr>
      <w:rPr>
        <w:rFonts w:ascii="Wingdings" w:hAnsi="Wingdings" w:cs="Wingdings"/>
      </w:rPr>
    </w:lvl>
    <w:lvl w:ilvl="3">
      <w:start w:val="0"/>
      <w:numFmt w:val="bullet"/>
      <w:suff w:val="tab"/>
      <w:lvlText w:val=""/>
      <w:pPr>
        <w:spacing/>
        <w:ind w:left="3709" w:hanging="360"/>
      </w:pPr>
      <w:rPr>
        <w:rFonts w:ascii="Symbol" w:hAnsi="Symbol" w:cs="Symbol"/>
      </w:rPr>
    </w:lvl>
    <w:lvl w:ilvl="4">
      <w:start w:val="0"/>
      <w:numFmt w:val="bullet"/>
      <w:suff w:val="tab"/>
      <w:lvlText w:val="o"/>
      <w:pPr>
        <w:spacing/>
        <w:ind w:left="4429" w:hanging="360"/>
      </w:pPr>
      <w:rPr>
        <w:rFonts w:ascii="Courier New" w:hAnsi="Courier New" w:cs="Courier New"/>
      </w:rPr>
    </w:lvl>
    <w:lvl w:ilvl="5">
      <w:start w:val="0"/>
      <w:numFmt w:val="bullet"/>
      <w:suff w:val="tab"/>
      <w:lvlText w:val=""/>
      <w:pPr>
        <w:spacing/>
        <w:ind w:left="5149" w:hanging="360"/>
      </w:pPr>
      <w:rPr>
        <w:rFonts w:ascii="Wingdings" w:hAnsi="Wingdings" w:cs="Wingdings"/>
      </w:rPr>
    </w:lvl>
    <w:lvl w:ilvl="6">
      <w:start w:val="0"/>
      <w:numFmt w:val="bullet"/>
      <w:suff w:val="tab"/>
      <w:lvlText w:val=""/>
      <w:pPr>
        <w:spacing/>
        <w:ind w:left="5869" w:hanging="360"/>
      </w:pPr>
      <w:rPr>
        <w:rFonts w:ascii="Symbol" w:hAnsi="Symbol" w:cs="Symbol"/>
      </w:rPr>
    </w:lvl>
    <w:lvl w:ilvl="7">
      <w:start w:val="0"/>
      <w:numFmt w:val="bullet"/>
      <w:suff w:val="tab"/>
      <w:lvlText w:val="o"/>
      <w:pPr>
        <w:spacing/>
        <w:ind w:left="6589" w:hanging="360"/>
      </w:pPr>
      <w:rPr>
        <w:rFonts w:ascii="Courier New" w:hAnsi="Courier New" w:cs="Courier New"/>
      </w:rPr>
    </w:lvl>
    <w:lvl w:ilvl="8">
      <w:start w:val="0"/>
      <w:numFmt w:val="bullet"/>
      <w:suff w:val="tab"/>
      <w:lvlText w:val=""/>
      <w:pPr>
        <w:spacing/>
        <w:ind w:left="7309" w:hanging="360"/>
      </w:pPr>
      <w:rPr>
        <w:rFonts w:ascii="Wingdings" w:hAnsi="Wingdings" w:cs="Wingdings"/>
      </w:rPr>
    </w:lvl>
  </w:abstractNum>
  <w:abstractNum w:abstractNumId="7">
    <w:nsid w:val="55491B2B"/>
    <w:styleLink w:val="WWNum4"/>
    <w:lvl w:ilvl="0">
      <w:start w:val="0"/>
      <w:numFmt w:val="bullet"/>
      <w:suff w:val="tab"/>
      <w:lvlText w:val=""/>
      <w:pPr>
        <w:spacing/>
        <w:ind w:left="720" w:hanging="360"/>
      </w:pPr>
      <w:rPr>
        <w:rFonts w:ascii="Symbol" w:hAnsi="Symbol" w:cs="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cs="Wingdings"/>
      </w:rPr>
    </w:lvl>
    <w:lvl w:ilvl="3">
      <w:start w:val="0"/>
      <w:numFmt w:val="bullet"/>
      <w:suff w:val="tab"/>
      <w:lvlText w:val=""/>
      <w:pPr>
        <w:spacing/>
        <w:ind w:left="2880" w:hanging="360"/>
      </w:pPr>
      <w:rPr>
        <w:rFonts w:ascii="Symbol" w:hAnsi="Symbol" w:cs="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cs="Wingdings"/>
      </w:rPr>
    </w:lvl>
    <w:lvl w:ilvl="6">
      <w:start w:val="0"/>
      <w:numFmt w:val="bullet"/>
      <w:suff w:val="tab"/>
      <w:lvlText w:val=""/>
      <w:pPr>
        <w:spacing/>
        <w:ind w:left="5040" w:hanging="360"/>
      </w:pPr>
      <w:rPr>
        <w:rFonts w:ascii="Symbol" w:hAnsi="Symbol" w:cs="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cs="Wingdings"/>
      </w:rPr>
    </w:lvl>
  </w:abstractNum>
  <w:abstractNum w:abstractNumId="8">
    <w:nsid w:val="5BAA5BB4"/>
    <w:styleLink w:val="Bezpopisa1"/>
    <w:lvl w:ilvl="0">
      <w:start w:val="1"/>
      <w:numFmt w:val="none"/>
      <w:suff w:val="tab"/>
      <w:lvlText w:val="."/>
      <w:pPr>
        <w:spacing/>
        <w:ind w:left="720" w:hanging="360"/>
      </w:pPr>
      <w:rPr/>
    </w:lvl>
    <w:lvl w:ilvl="1">
      <w:start w:val="1"/>
      <w:numFmt w:val="none"/>
      <w:suff w:val="tab"/>
      <w:lvlText w:val="."/>
      <w:pPr>
        <w:spacing/>
        <w:ind w:left="1080" w:hanging="360"/>
      </w:pPr>
      <w:rPr/>
    </w:lvl>
    <w:lvl w:ilvl="2">
      <w:start w:val="1"/>
      <w:numFmt w:val="none"/>
      <w:suff w:val="tab"/>
      <w:lvlText w:val="."/>
      <w:pPr>
        <w:spacing/>
        <w:ind w:left="1440" w:hanging="360"/>
      </w:pPr>
      <w:rPr/>
    </w:lvl>
    <w:lvl w:ilvl="3">
      <w:start w:val="1"/>
      <w:numFmt w:val="none"/>
      <w:suff w:val="tab"/>
      <w:lvlText w:val="."/>
      <w:pPr>
        <w:spacing/>
        <w:ind w:left="1800" w:hanging="360"/>
      </w:pPr>
      <w:rPr/>
    </w:lvl>
    <w:lvl w:ilvl="4">
      <w:start w:val="1"/>
      <w:numFmt w:val="none"/>
      <w:suff w:val="tab"/>
      <w:lvlText w:val="."/>
      <w:pPr>
        <w:spacing/>
        <w:ind w:left="2160" w:hanging="360"/>
      </w:pPr>
      <w:rPr/>
    </w:lvl>
    <w:lvl w:ilvl="5">
      <w:start w:val="1"/>
      <w:numFmt w:val="none"/>
      <w:suff w:val="tab"/>
      <w:lvlText w:val="."/>
      <w:pPr>
        <w:spacing/>
        <w:ind w:left="2520" w:hanging="360"/>
      </w:pPr>
      <w:rPr/>
    </w:lvl>
    <w:lvl w:ilvl="6">
      <w:start w:val="1"/>
      <w:numFmt w:val="none"/>
      <w:suff w:val="tab"/>
      <w:lvlText w:val="."/>
      <w:pPr>
        <w:spacing/>
        <w:ind w:left="2880" w:hanging="360"/>
      </w:pPr>
      <w:rPr/>
    </w:lvl>
    <w:lvl w:ilvl="7">
      <w:start w:val="1"/>
      <w:numFmt w:val="none"/>
      <w:suff w:val="tab"/>
      <w:lvlText w:val="."/>
      <w:pPr>
        <w:spacing/>
        <w:ind w:left="3240" w:hanging="360"/>
      </w:pPr>
      <w:rPr/>
    </w:lvl>
    <w:lvl w:ilvl="8">
      <w:start w:val="1"/>
      <w:numFmt w:val="none"/>
      <w:suff w:val="tab"/>
      <w:lvlText w:val="."/>
      <w:pPr>
        <w:spacing/>
        <w:ind w:left="3600" w:hanging="360"/>
      </w:pPr>
      <w:rPr/>
    </w:lvl>
  </w:abstractNum>
  <w:abstractNum w:abstractNumId="9">
    <w:nsid w:val="64525B31"/>
    <w:styleLink w:val="WWNum2"/>
    <w:lvl w:ilvl="0">
      <w:start w:val="0"/>
      <w:numFmt w:val="bullet"/>
      <w:suff w:val="tab"/>
      <w:lvlText w:val=""/>
      <w:pPr>
        <w:spacing/>
        <w:ind w:left="720" w:hanging="360"/>
      </w:pPr>
      <w:rPr>
        <w:rFonts w:ascii="Symbol" w:hAnsi="Symbol" w:cs="Symbol"/>
      </w:rPr>
    </w:lvl>
    <w:lvl w:ilvl="1">
      <w:start w:val="0"/>
      <w:numFmt w:val="bullet"/>
      <w:suff w:val="tab"/>
      <w:lvlText w:val="o"/>
      <w:pPr>
        <w:spacing/>
        <w:ind w:left="1440" w:hanging="360"/>
      </w:pPr>
      <w:rPr>
        <w:rFonts w:ascii="Courier New" w:hAnsi="Courier New" w:cs="Courier New"/>
      </w:rPr>
    </w:lvl>
    <w:lvl w:ilvl="2">
      <w:start w:val="0"/>
      <w:numFmt w:val="bullet"/>
      <w:suff w:val="tab"/>
      <w:lvlText w:val=""/>
      <w:pPr>
        <w:spacing/>
        <w:ind w:left="2160" w:hanging="360"/>
      </w:pPr>
      <w:rPr>
        <w:rFonts w:ascii="Wingdings" w:hAnsi="Wingdings" w:cs="Wingdings"/>
      </w:rPr>
    </w:lvl>
    <w:lvl w:ilvl="3">
      <w:start w:val="0"/>
      <w:numFmt w:val="bullet"/>
      <w:suff w:val="tab"/>
      <w:lvlText w:val=""/>
      <w:pPr>
        <w:spacing/>
        <w:ind w:left="2880" w:hanging="360"/>
      </w:pPr>
      <w:rPr>
        <w:rFonts w:ascii="Symbol" w:hAnsi="Symbol" w:cs="Symbol"/>
      </w:rPr>
    </w:lvl>
    <w:lvl w:ilvl="4">
      <w:start w:val="0"/>
      <w:numFmt w:val="bullet"/>
      <w:suff w:val="tab"/>
      <w:lvlText w:val="o"/>
      <w:pPr>
        <w:spacing/>
        <w:ind w:left="3600" w:hanging="360"/>
      </w:pPr>
      <w:rPr>
        <w:rFonts w:ascii="Courier New" w:hAnsi="Courier New" w:cs="Courier New"/>
      </w:rPr>
    </w:lvl>
    <w:lvl w:ilvl="5">
      <w:start w:val="0"/>
      <w:numFmt w:val="bullet"/>
      <w:suff w:val="tab"/>
      <w:lvlText w:val=""/>
      <w:pPr>
        <w:spacing/>
        <w:ind w:left="4320" w:hanging="360"/>
      </w:pPr>
      <w:rPr>
        <w:rFonts w:ascii="Wingdings" w:hAnsi="Wingdings" w:cs="Wingdings"/>
      </w:rPr>
    </w:lvl>
    <w:lvl w:ilvl="6">
      <w:start w:val="0"/>
      <w:numFmt w:val="bullet"/>
      <w:suff w:val="tab"/>
      <w:lvlText w:val=""/>
      <w:pPr>
        <w:spacing/>
        <w:ind w:left="5040" w:hanging="360"/>
      </w:pPr>
      <w:rPr>
        <w:rFonts w:ascii="Symbol" w:hAnsi="Symbol" w:cs="Symbol"/>
      </w:rPr>
    </w:lvl>
    <w:lvl w:ilvl="7">
      <w:start w:val="0"/>
      <w:numFmt w:val="bullet"/>
      <w:suff w:val="tab"/>
      <w:lvlText w:val="o"/>
      <w:pPr>
        <w:spacing/>
        <w:ind w:left="5760" w:hanging="360"/>
      </w:pPr>
      <w:rPr>
        <w:rFonts w:ascii="Courier New" w:hAnsi="Courier New" w:cs="Courier New"/>
      </w:rPr>
    </w:lvl>
    <w:lvl w:ilvl="8">
      <w:start w:val="0"/>
      <w:numFmt w:val="bullet"/>
      <w:suff w:val="tab"/>
      <w:lvlText w:val=""/>
      <w:pPr>
        <w:spacing/>
        <w:ind w:left="6480" w:hanging="360"/>
      </w:pPr>
      <w:rPr>
        <w:rFonts w:ascii="Wingdings" w:hAnsi="Wingdings" w:cs="Wingdings"/>
      </w:rPr>
    </w:lvl>
  </w:abstractNum>
  <w:abstractNum w:abstractNumId="10">
    <w:nsid w:val="783426E6"/>
    <w:styleLink w:val="WWNum9"/>
    <w:lvl w:ilvl="0">
      <w:start w:val="1"/>
      <w:numFmt w:val="none"/>
      <w:suff w:val="nothing"/>
      <w:lvlText w:val="%1"/>
      <w:pPr>
        <w:spacing/>
      </w:pPr>
      <w:rPr/>
    </w:lvl>
    <w:lvl w:ilvl="1">
      <w:start w:val="1"/>
      <w:numFmt w:val="none"/>
      <w:suff w:val="nothing"/>
      <w:lvlText w:val="%2"/>
      <w:pPr>
        <w:spacing/>
      </w:pPr>
      <w:rPr/>
    </w:lvl>
    <w:lvl w:ilvl="2">
      <w:start w:val="1"/>
      <w:numFmt w:val="none"/>
      <w:suff w:val="nothing"/>
      <w:lvlText w:val="%3"/>
      <w:pPr>
        <w:spacing/>
      </w:pPr>
      <w:rPr/>
    </w:lvl>
    <w:lvl w:ilvl="3">
      <w:start w:val="1"/>
      <w:numFmt w:val="none"/>
      <w:suff w:val="nothing"/>
      <w:lvlText w:val="%4"/>
      <w:pPr>
        <w:spacing/>
      </w:pPr>
      <w:rPr/>
    </w:lvl>
    <w:lvl w:ilvl="4">
      <w:start w:val="1"/>
      <w:numFmt w:val="none"/>
      <w:suff w:val="nothing"/>
      <w:lvlText w:val="%5"/>
      <w:pPr>
        <w:spacing/>
      </w:pPr>
      <w:rPr/>
    </w:lvl>
    <w:lvl w:ilvl="5">
      <w:start w:val="1"/>
      <w:numFmt w:val="none"/>
      <w:suff w:val="nothing"/>
      <w:lvlText w:val="%6"/>
      <w:pPr>
        <w:spacing/>
      </w:pPr>
      <w:rPr/>
    </w:lvl>
    <w:lvl w:ilvl="6">
      <w:start w:val="1"/>
      <w:numFmt w:val="none"/>
      <w:suff w:val="nothing"/>
      <w:lvlText w:val="%7"/>
      <w:pPr>
        <w:spacing/>
      </w:pPr>
      <w:rPr/>
    </w:lvl>
    <w:lvl w:ilvl="7">
      <w:start w:val="1"/>
      <w:numFmt w:val="none"/>
      <w:suff w:val="nothing"/>
      <w:lvlText w:val="%8"/>
      <w:pPr>
        <w:spacing/>
      </w:pPr>
      <w:rPr/>
    </w:lvl>
    <w:lvl w:ilvl="8">
      <w:start w:val="1"/>
      <w:numFmt w:val="none"/>
      <w:suff w:val="nothing"/>
      <w:lvlText w:val="%9"/>
      <w:pPr>
        <w:spacing/>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Segoe UI" w:cs="Tahoma"/>
        <w:sz w:val="22"/>
        <w:szCs w:val="22"/>
        <w:lang w:val="hr-HR" w:eastAsia="hr-HR" w:bidi="ar-SA"/>
      </w:rPr>
    </w:rPrDefault>
    <w:pPrDefault>
      <w:pPr>
        <w:widowControl w:val="false"/>
        <w:suppressAutoHyphens/>
        <w:autoSpaceDN w:val="false"/>
        <w:spacing/>
        <w:textAlignment w:val="baseline"/>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pPr>
    <w:rPr/>
  </w:style>
  <w:style w:type="paragraph" w:styleId="Naslov1">
    <w:name w:val="Heading 1"/>
    <w:basedOn w:val="Standard"/>
    <w:next w:val="Standard"/>
    <w:pPr>
      <w:keepNext/>
      <w:keepLines/>
      <w:spacing w:before="480" w:after="0" w:line="240" w:lineRule="auto"/>
      <w:ind w:left="714" w:hanging="357"/>
      <w:outlineLvl w:val="0"/>
    </w:pPr>
    <w:rPr>
      <w:rFonts w:ascii="Cambria" w:hAnsi="Cambria"/>
      <w:b/>
      <w:bCs/>
      <w:color w:val="365F91"/>
      <w:sz w:val="28"/>
      <w:szCs w:val="28"/>
      <w:lang w:eastAsia="en-US"/>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Standard" w:customStyle="1">
    <w:name w:val="Standard"/>
    <w:pPr>
      <w:widowControl w:val="true"/>
      <w:spacing w:after="200" w:line="276" w:lineRule="auto"/>
    </w:pPr>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pPr>
    <w:rPr/>
  </w:style>
  <w:style w:type="paragraph" w:styleId="Popis">
    <w:name w:val="List"/>
    <w:basedOn w:val="Textbody"/>
    <w:pPr>
      <w:spacing/>
    </w:pPr>
    <w:rPr>
      <w:rFonts w:cs="Lucida Sans"/>
    </w:rPr>
  </w:style>
  <w:style w:type="paragraph" w:styleId="Opisslike">
    <w:name w:val="Caption"/>
    <w:basedOn w:val="Standard"/>
    <w:pPr>
      <w:suppressLineNumbers/>
      <w:spacing w:before="120" w:after="120"/>
    </w:pPr>
    <w:rPr>
      <w:rFonts w:cs="Lucida Sans"/>
      <w:i/>
      <w:iCs/>
      <w:sz w:val="24"/>
      <w:szCs w:val="24"/>
    </w:rPr>
  </w:style>
  <w:style w:type="paragraph" w:styleId="Index" w:customStyle="1">
    <w:name w:val="Index"/>
    <w:basedOn w:val="Standard"/>
    <w:pPr>
      <w:suppressLineNumbers/>
      <w:spacing/>
    </w:pPr>
    <w:rPr>
      <w:rFonts w:cs="Lucida Sans"/>
    </w:rPr>
  </w:style>
  <w:style w:type="paragraph" w:styleId="Odlomakpopisa">
    <w:name w:val="List Paragraph"/>
    <w:basedOn w:val="Standard"/>
    <w:pPr>
      <w:spacing w:before="120" w:after="120" w:line="240" w:lineRule="auto"/>
      <w:ind w:left="720" w:hanging="357"/>
    </w:pPr>
    <w:rPr>
      <w:rFonts w:ascii="Times New Roman" w:hAnsi="Times New Roman" w:eastAsia="Times New Roman" w:cs="Times New Roman"/>
      <w:sz w:val="24"/>
      <w:szCs w:val="24"/>
      <w:lang w:eastAsia="en-US"/>
    </w:rPr>
  </w:style>
  <w:style w:type="paragraph" w:styleId="Default" w:customStyle="1">
    <w:name w:val="Default"/>
    <w:pPr>
      <w:widowControl w:val="true"/>
      <w:spacing/>
    </w:pPr>
    <w:rPr>
      <w:rFonts w:ascii="Arial" w:hAnsi="Arial" w:eastAsia="Times New Roman" w:cs="Arial"/>
      <w:color w:val="000000"/>
      <w:sz w:val="24"/>
      <w:szCs w:val="24"/>
      <w:lang w:eastAsia="en-US"/>
    </w:rPr>
  </w:style>
  <w:style w:type="paragraph" w:styleId="StandardWeb">
    <w:name w:val="Normal (Web)"/>
    <w:basedOn w:val="Standard"/>
    <w:pPr>
      <w:spacing w:after="79" w:line="240" w:lineRule="auto"/>
    </w:pPr>
    <w:rPr>
      <w:rFonts w:ascii="Times New Roman" w:hAnsi="Times New Roman" w:eastAsia="Times New Roman" w:cs="Times New Roman"/>
      <w:sz w:val="24"/>
      <w:szCs w:val="24"/>
    </w:rPr>
  </w:style>
  <w:style w:type="paragraph" w:styleId="HeaderandFooter" w:customStyle="1">
    <w:name w:val="Header and Footer"/>
    <w:basedOn w:val="Standard"/>
    <w:pPr>
      <w:spacing/>
    </w:pPr>
    <w:rPr/>
  </w:style>
  <w:style w:type="paragraph" w:styleId="Zaglavlje">
    <w:name w:val="Header"/>
    <w:basedOn w:val="Standard"/>
    <w:pPr>
      <w:tabs>
        <w:tab w:val="center" w:pos="5250"/>
        <w:tab w:val="right" w:pos="9786"/>
      </w:tabs>
      <w:spacing w:after="0" w:line="240" w:lineRule="auto"/>
      <w:ind w:left="714" w:hanging="357"/>
    </w:pPr>
    <w:rPr>
      <w:rFonts w:ascii="Times New Roman" w:hAnsi="Times New Roman" w:eastAsia="Times New Roman" w:cs="Times New Roman"/>
      <w:sz w:val="24"/>
      <w:szCs w:val="24"/>
      <w:lang w:eastAsia="en-US"/>
    </w:rPr>
  </w:style>
  <w:style w:type="paragraph" w:styleId="Podnoje">
    <w:name w:val="Footer"/>
    <w:basedOn w:val="Standard"/>
    <w:pPr>
      <w:tabs>
        <w:tab w:val="center" w:pos="5250"/>
        <w:tab w:val="right" w:pos="9786"/>
      </w:tabs>
      <w:spacing w:after="0" w:line="240" w:lineRule="auto"/>
      <w:ind w:left="714" w:hanging="357"/>
    </w:pPr>
    <w:rPr>
      <w:rFonts w:ascii="Times New Roman" w:hAnsi="Times New Roman" w:eastAsia="Times New Roman" w:cs="Times New Roman"/>
      <w:sz w:val="24"/>
      <w:szCs w:val="24"/>
      <w:lang w:eastAsia="en-US"/>
    </w:rPr>
  </w:style>
  <w:style w:type="paragraph" w:styleId="Normal1" w:customStyle="1">
    <w:name w:val="Normal1"/>
    <w:basedOn w:val="Standard"/>
    <w:pPr>
      <w:spacing w:before="280" w:after="280" w:line="240" w:lineRule="auto"/>
    </w:pPr>
    <w:rPr>
      <w:rFonts w:ascii="Times New Roman" w:hAnsi="Times New Roman" w:eastAsia="Times New Roman" w:cs="Times New Roman"/>
      <w:sz w:val="24"/>
      <w:szCs w:val="24"/>
    </w:rPr>
  </w:style>
  <w:style w:type="paragraph" w:styleId="t-98-2" w:customStyle="1">
    <w:name w:val="t-98-2"/>
    <w:basedOn w:val="Standard"/>
    <w:pPr>
      <w:spacing w:before="280" w:after="131" w:line="240" w:lineRule="auto"/>
    </w:pPr>
    <w:rPr>
      <w:rFonts w:ascii="Times New Roman" w:hAnsi="Times New Roman" w:eastAsia="Times New Roman" w:cs="Times New Roman"/>
      <w:sz w:val="24"/>
      <w:szCs w:val="24"/>
    </w:rPr>
  </w:style>
  <w:style w:type="character" w:styleId="Heading1Char" w:customStyle="1">
    <w:name w:val="Heading 1 Char"/>
    <w:basedOn w:val="Zadanifontodlomka"/>
    <w:rPr>
      <w:rFonts w:ascii="Cambria" w:hAnsi="Cambria" w:eastAsia="Segoe UI" w:cs="Tahoma"/>
      <w:b/>
      <w:bCs/>
      <w:color w:val="365F91"/>
      <w:sz w:val="28"/>
      <w:szCs w:val="28"/>
      <w:lang w:eastAsia="en-US"/>
    </w:rPr>
  </w:style>
  <w:style w:type="character" w:styleId="Istaknuto">
    <w:name w:val="Emphasis"/>
    <w:basedOn w:val="Zadanifontodlomka"/>
    <w:rPr>
      <w:i/>
      <w:iCs/>
    </w:rPr>
  </w:style>
  <w:style w:type="character" w:styleId="Naglaeno">
    <w:name w:val="Strong"/>
    <w:basedOn w:val="Zadanifontodlomka"/>
    <w:rPr>
      <w:b/>
      <w:bCs/>
    </w:rPr>
  </w:style>
  <w:style w:type="character" w:styleId="apple-converted-space" w:customStyle="1">
    <w:name w:val="apple-converted-space"/>
    <w:basedOn w:val="Zadanifontodlomka"/>
    <w:rPr/>
  </w:style>
  <w:style w:type="character" w:styleId="Internetlink" w:customStyle="1">
    <w:name w:val="Internet link"/>
    <w:basedOn w:val="Zadanifontodlomka"/>
    <w:rPr>
      <w:color w:val="0000FF"/>
      <w:u w:val="single"/>
    </w:rPr>
  </w:style>
  <w:style w:type="character" w:styleId="HeaderChar" w:customStyle="1">
    <w:name w:val="Header Char"/>
    <w:basedOn w:val="Zadanifontodlomka"/>
    <w:rPr>
      <w:rFonts w:ascii="Times New Roman" w:hAnsi="Times New Roman" w:eastAsia="Times New Roman" w:cs="Times New Roman"/>
      <w:sz w:val="24"/>
      <w:szCs w:val="24"/>
      <w:lang w:eastAsia="en-US"/>
    </w:rPr>
  </w:style>
  <w:style w:type="character" w:styleId="FooterChar" w:customStyle="1">
    <w:name w:val="Footer Char"/>
    <w:basedOn w:val="Zadanifontodlomka"/>
    <w:rPr>
      <w:rFonts w:ascii="Times New Roman" w:hAnsi="Times New Roman" w:eastAsia="Times New Roman" w:cs="Times New Roman"/>
      <w:sz w:val="24"/>
      <w:szCs w:val="24"/>
      <w:lang w:eastAsia="en-US"/>
    </w:rPr>
  </w:style>
  <w:style w:type="character" w:styleId="VisitedInternetLink" w:customStyle="1">
    <w:name w:val="Visited Internet Link"/>
    <w:basedOn w:val="Zadanifontodlomka"/>
    <w:rPr>
      <w:color w:val="800080"/>
      <w:u w:val="single"/>
    </w:rPr>
  </w:style>
  <w:style w:type="character" w:styleId="ListLabel1" w:customStyle="1">
    <w:name w:val="ListLabel 1"/>
    <w:basedOn w:val="Zadanifontodlomka"/>
    <w:rPr>
      <w:rFonts w:cs="Times New Roman"/>
    </w:rPr>
  </w:style>
  <w:style w:type="character" w:styleId="ListLabel2" w:customStyle="1">
    <w:name w:val="ListLabel 2"/>
    <w:basedOn w:val="Zadanifontodlomka"/>
    <w:rPr>
      <w:rFonts w:cs="Courier New"/>
    </w:rPr>
  </w:style>
  <w:style w:type="character" w:styleId="ListLabel3" w:customStyle="1">
    <w:name w:val="ListLabel 3"/>
    <w:basedOn w:val="Zadanifontodlomka"/>
    <w:rPr>
      <w:rFonts w:cs="Wingdings"/>
    </w:rPr>
  </w:style>
  <w:style w:type="character" w:styleId="ListLabel4" w:customStyle="1">
    <w:name w:val="ListLabel 4"/>
    <w:basedOn w:val="Zadanifontodlomka"/>
    <w:rPr>
      <w:rFonts w:cs="Symbol"/>
    </w:rPr>
  </w:style>
  <w:style w:type="character" w:styleId="ListLabel5" w:customStyle="1">
    <w:name w:val="ListLabel 5"/>
    <w:basedOn w:val="Zadanifontodlomka"/>
    <w:rPr>
      <w:rFonts w:cs="Courier New"/>
    </w:rPr>
  </w:style>
  <w:style w:type="character" w:styleId="ListLabel6" w:customStyle="1">
    <w:name w:val="ListLabel 6"/>
    <w:basedOn w:val="Zadanifontodlomka"/>
    <w:rPr>
      <w:rFonts w:cs="Wingdings"/>
    </w:rPr>
  </w:style>
  <w:style w:type="character" w:styleId="ListLabel7" w:customStyle="1">
    <w:name w:val="ListLabel 7"/>
    <w:basedOn w:val="Zadanifontodlomka"/>
    <w:rPr>
      <w:rFonts w:cs="Symbol"/>
    </w:rPr>
  </w:style>
  <w:style w:type="character" w:styleId="ListLabel8" w:customStyle="1">
    <w:name w:val="ListLabel 8"/>
    <w:basedOn w:val="Zadanifontodlomka"/>
    <w:rPr>
      <w:rFonts w:cs="Courier New"/>
    </w:rPr>
  </w:style>
  <w:style w:type="character" w:styleId="ListLabel9" w:customStyle="1">
    <w:name w:val="ListLabel 9"/>
    <w:basedOn w:val="Zadanifontodlomka"/>
    <w:rPr>
      <w:rFonts w:cs="Wingdings"/>
    </w:rPr>
  </w:style>
  <w:style w:type="character" w:styleId="ListLabel10" w:customStyle="1">
    <w:name w:val="ListLabel 10"/>
    <w:basedOn w:val="Zadanifontodlomka"/>
    <w:rPr>
      <w:rFonts w:cs="Symbol"/>
    </w:rPr>
  </w:style>
  <w:style w:type="character" w:styleId="ListLabel11" w:customStyle="1">
    <w:name w:val="ListLabel 11"/>
    <w:basedOn w:val="Zadanifontodlomka"/>
    <w:rPr>
      <w:rFonts w:cs="Courier New"/>
    </w:rPr>
  </w:style>
  <w:style w:type="character" w:styleId="ListLabel12" w:customStyle="1">
    <w:name w:val="ListLabel 12"/>
    <w:basedOn w:val="Zadanifontodlomka"/>
    <w:rPr>
      <w:rFonts w:cs="Wingdings"/>
    </w:rPr>
  </w:style>
  <w:style w:type="character" w:styleId="ListLabel13" w:customStyle="1">
    <w:name w:val="ListLabel 13"/>
    <w:basedOn w:val="Zadanifontodlomka"/>
    <w:rPr>
      <w:rFonts w:cs="Symbol"/>
    </w:rPr>
  </w:style>
  <w:style w:type="character" w:styleId="ListLabel14" w:customStyle="1">
    <w:name w:val="ListLabel 14"/>
    <w:basedOn w:val="Zadanifontodlomka"/>
    <w:rPr>
      <w:rFonts w:cs="Courier New"/>
    </w:rPr>
  </w:style>
  <w:style w:type="character" w:styleId="ListLabel15" w:customStyle="1">
    <w:name w:val="ListLabel 15"/>
    <w:basedOn w:val="Zadanifontodlomka"/>
    <w:rPr>
      <w:rFonts w:cs="Wingdings"/>
    </w:rPr>
  </w:style>
  <w:style w:type="character" w:styleId="ListLabel16" w:customStyle="1">
    <w:name w:val="ListLabel 16"/>
    <w:basedOn w:val="Zadanifontodlomka"/>
    <w:rPr>
      <w:rFonts w:cs="Symbol"/>
    </w:rPr>
  </w:style>
  <w:style w:type="character" w:styleId="ListLabel17" w:customStyle="1">
    <w:name w:val="ListLabel 17"/>
    <w:basedOn w:val="Zadanifontodlomka"/>
    <w:rPr>
      <w:rFonts w:cs="Courier New"/>
    </w:rPr>
  </w:style>
  <w:style w:type="character" w:styleId="ListLabel18" w:customStyle="1">
    <w:name w:val="ListLabel 18"/>
    <w:basedOn w:val="Zadanifontodlomka"/>
    <w:rPr>
      <w:rFonts w:cs="Wingdings"/>
    </w:rPr>
  </w:style>
  <w:style w:type="character" w:styleId="ListLabel19" w:customStyle="1">
    <w:name w:val="ListLabel 19"/>
    <w:basedOn w:val="Zadanifontodlomka"/>
    <w:rPr>
      <w:rFonts w:cs="Symbol"/>
    </w:rPr>
  </w:style>
  <w:style w:type="character" w:styleId="ListLabel20" w:customStyle="1">
    <w:name w:val="ListLabel 20"/>
    <w:basedOn w:val="Zadanifontodlomka"/>
    <w:rPr>
      <w:rFonts w:cs="Courier New"/>
    </w:rPr>
  </w:style>
  <w:style w:type="character" w:styleId="ListLabel21" w:customStyle="1">
    <w:name w:val="ListLabel 21"/>
    <w:basedOn w:val="Zadanifontodlomka"/>
    <w:rPr>
      <w:rFonts w:cs="Wingdings"/>
    </w:rPr>
  </w:style>
  <w:style w:type="character" w:styleId="ListLabel22" w:customStyle="1">
    <w:name w:val="ListLabel 22"/>
    <w:basedOn w:val="Zadanifontodlomka"/>
    <w:rPr>
      <w:rFonts w:cs="Symbol"/>
    </w:rPr>
  </w:style>
  <w:style w:type="character" w:styleId="ListLabel23" w:customStyle="1">
    <w:name w:val="ListLabel 23"/>
    <w:basedOn w:val="Zadanifontodlomka"/>
    <w:rPr>
      <w:rFonts w:cs="Courier New"/>
    </w:rPr>
  </w:style>
  <w:style w:type="character" w:styleId="ListLabel24" w:customStyle="1">
    <w:name w:val="ListLabel 24"/>
    <w:basedOn w:val="Zadanifontodlomka"/>
    <w:rPr>
      <w:rFonts w:cs="Wingdings"/>
    </w:rPr>
  </w:style>
  <w:style w:type="character" w:styleId="ListLabel25" w:customStyle="1">
    <w:name w:val="ListLabel 25"/>
    <w:basedOn w:val="Zadanifontodlomka"/>
    <w:rPr>
      <w:rFonts w:cs="Symbol"/>
    </w:rPr>
  </w:style>
  <w:style w:type="character" w:styleId="ListLabel26" w:customStyle="1">
    <w:name w:val="ListLabel 26"/>
    <w:basedOn w:val="Zadanifontodlomka"/>
    <w:rPr>
      <w:rFonts w:cs="Courier New"/>
    </w:rPr>
  </w:style>
  <w:style w:type="character" w:styleId="ListLabel27" w:customStyle="1">
    <w:name w:val="ListLabel 27"/>
    <w:basedOn w:val="Zadanifontodlomka"/>
    <w:rPr>
      <w:rFonts w:cs="Wingdings"/>
    </w:rPr>
  </w:style>
  <w:style w:type="character" w:styleId="ListLabel28" w:customStyle="1">
    <w:name w:val="ListLabel 28"/>
    <w:basedOn w:val="Zadanifontodlomka"/>
    <w:rPr>
      <w:rFonts w:cs="Symbol"/>
    </w:rPr>
  </w:style>
  <w:style w:type="character" w:styleId="ListLabel29" w:customStyle="1">
    <w:name w:val="ListLabel 29"/>
    <w:basedOn w:val="Zadanifontodlomka"/>
    <w:rPr>
      <w:rFonts w:cs="Courier New"/>
    </w:rPr>
  </w:style>
  <w:style w:type="character" w:styleId="ListLabel30" w:customStyle="1">
    <w:name w:val="ListLabel 30"/>
    <w:basedOn w:val="Zadanifontodlomka"/>
    <w:rPr>
      <w:rFonts w:cs="Wingdings"/>
    </w:rPr>
  </w:style>
  <w:style w:type="character" w:styleId="ListLabel31" w:customStyle="1">
    <w:name w:val="ListLabel 31"/>
    <w:basedOn w:val="Zadanifontodlomka"/>
    <w:rPr>
      <w:rFonts w:cs="Symbol"/>
    </w:rPr>
  </w:style>
  <w:style w:type="character" w:styleId="ListLabel32" w:customStyle="1">
    <w:name w:val="ListLabel 32"/>
    <w:basedOn w:val="Zadanifontodlomka"/>
    <w:rPr>
      <w:rFonts w:cs="Courier New"/>
    </w:rPr>
  </w:style>
  <w:style w:type="character" w:styleId="ListLabel33" w:customStyle="1">
    <w:name w:val="ListLabel 33"/>
    <w:basedOn w:val="Zadanifontodlomka"/>
    <w:rPr>
      <w:rFonts w:cs="Wingdings"/>
    </w:rPr>
  </w:style>
  <w:style w:type="character" w:styleId="ListLabel34" w:customStyle="1">
    <w:name w:val="ListLabel 34"/>
    <w:basedOn w:val="Zadanifontodlomka"/>
    <w:rPr>
      <w:rFonts w:cs="Symbol"/>
    </w:rPr>
  </w:style>
  <w:style w:type="character" w:styleId="ListLabel35" w:customStyle="1">
    <w:name w:val="ListLabel 35"/>
    <w:basedOn w:val="Zadanifontodlomka"/>
    <w:rPr>
      <w:rFonts w:cs="Courier New"/>
    </w:rPr>
  </w:style>
  <w:style w:type="character" w:styleId="ListLabel36" w:customStyle="1">
    <w:name w:val="ListLabel 36"/>
    <w:basedOn w:val="Zadanifontodlomka"/>
    <w:rPr>
      <w:rFonts w:cs="Wingdings"/>
    </w:rPr>
  </w:style>
  <w:style w:type="character" w:styleId="ListLabel37" w:customStyle="1">
    <w:name w:val="ListLabel 37"/>
    <w:basedOn w:val="Zadanifontodlomka"/>
    <w:rPr>
      <w:rFonts w:cs="Symbol"/>
    </w:rPr>
  </w:style>
  <w:style w:type="character" w:styleId="ListLabel38" w:customStyle="1">
    <w:name w:val="ListLabel 38"/>
    <w:basedOn w:val="Zadanifontodlomka"/>
    <w:rPr>
      <w:rFonts w:cs="Courier New"/>
    </w:rPr>
  </w:style>
  <w:style w:type="character" w:styleId="ListLabel39" w:customStyle="1">
    <w:name w:val="ListLabel 39"/>
    <w:basedOn w:val="Zadanifontodlomka"/>
    <w:rPr>
      <w:rFonts w:cs="Wingdings"/>
    </w:rPr>
  </w:style>
  <w:style w:type="character" w:styleId="ListLabel40" w:customStyle="1">
    <w:name w:val="ListLabel 40"/>
    <w:basedOn w:val="Zadanifontodlomka"/>
    <w:rPr>
      <w:rFonts w:cs="Symbol"/>
    </w:rPr>
  </w:style>
  <w:style w:type="character" w:styleId="ListLabel41" w:customStyle="1">
    <w:name w:val="ListLabel 41"/>
    <w:basedOn w:val="Zadanifontodlomka"/>
    <w:rPr>
      <w:rFonts w:cs="Courier New"/>
    </w:rPr>
  </w:style>
  <w:style w:type="character" w:styleId="ListLabel42" w:customStyle="1">
    <w:name w:val="ListLabel 42"/>
    <w:basedOn w:val="Zadanifontodlomka"/>
    <w:rPr>
      <w:rFonts w:cs="Wingdings"/>
    </w:rPr>
  </w:style>
  <w:style w:type="character" w:styleId="ListLabel43" w:customStyle="1">
    <w:name w:val="ListLabel 43"/>
    <w:basedOn w:val="Zadanifontodlomka"/>
    <w:rPr>
      <w:rFonts w:cs="Symbol"/>
    </w:rPr>
  </w:style>
  <w:style w:type="character" w:styleId="ListLabel44" w:customStyle="1">
    <w:name w:val="ListLabel 44"/>
    <w:basedOn w:val="Zadanifontodlomka"/>
    <w:rPr>
      <w:rFonts w:cs="Courier New"/>
    </w:rPr>
  </w:style>
  <w:style w:type="character" w:styleId="ListLabel45" w:customStyle="1">
    <w:name w:val="ListLabel 45"/>
    <w:basedOn w:val="Zadanifontodlomka"/>
    <w:rPr>
      <w:rFonts w:cs="Wingdings"/>
    </w:rPr>
  </w:style>
  <w:style w:type="character" w:styleId="ListLabel46" w:customStyle="1">
    <w:name w:val="ListLabel 46"/>
    <w:basedOn w:val="Zadanifontodlomka"/>
    <w:rPr>
      <w:rFonts w:cs="Symbol"/>
    </w:rPr>
  </w:style>
  <w:style w:type="character" w:styleId="ListLabel47" w:customStyle="1">
    <w:name w:val="ListLabel 47"/>
    <w:basedOn w:val="Zadanifontodlomka"/>
    <w:rPr>
      <w:rFonts w:cs="Courier New"/>
    </w:rPr>
  </w:style>
  <w:style w:type="character" w:styleId="ListLabel48" w:customStyle="1">
    <w:name w:val="ListLabel 48"/>
    <w:basedOn w:val="Zadanifontodlomka"/>
    <w:rPr>
      <w:rFonts w:cs="Wingdings"/>
    </w:rPr>
  </w:style>
  <w:style w:type="character" w:styleId="ListLabel49" w:customStyle="1">
    <w:name w:val="ListLabel 49"/>
    <w:basedOn w:val="Zadanifontodlomka"/>
    <w:rPr>
      <w:rFonts w:cs="Symbol"/>
    </w:rPr>
  </w:style>
  <w:style w:type="character" w:styleId="ListLabel50" w:customStyle="1">
    <w:name w:val="ListLabel 50"/>
    <w:basedOn w:val="Zadanifontodlomka"/>
    <w:rPr>
      <w:rFonts w:cs="Courier New"/>
    </w:rPr>
  </w:style>
  <w:style w:type="character" w:styleId="ListLabel51" w:customStyle="1">
    <w:name w:val="ListLabel 51"/>
    <w:basedOn w:val="Zadanifontodlomka"/>
    <w:rPr>
      <w:rFonts w:cs="Wingdings"/>
    </w:rPr>
  </w:style>
  <w:style w:type="character" w:styleId="ListLabel52" w:customStyle="1">
    <w:name w:val="ListLabel 52"/>
    <w:basedOn w:val="Zadanifontodlomka"/>
    <w:rPr>
      <w:rFonts w:cs="Symbol"/>
    </w:rPr>
  </w:style>
  <w:style w:type="character" w:styleId="ListLabel53" w:customStyle="1">
    <w:name w:val="ListLabel 53"/>
    <w:basedOn w:val="Zadanifontodlomka"/>
    <w:rPr>
      <w:rFonts w:cs="Courier New"/>
    </w:rPr>
  </w:style>
  <w:style w:type="character" w:styleId="ListLabel54" w:customStyle="1">
    <w:name w:val="ListLabel 54"/>
    <w:basedOn w:val="Zadanifontodlomka"/>
    <w:rPr>
      <w:rFonts w:cs="Wingdings"/>
    </w:rPr>
  </w:style>
  <w:style w:type="character" w:styleId="ListLabel55" w:customStyle="1">
    <w:name w:val="ListLabel 55"/>
    <w:basedOn w:val="Zadanifontodlomka"/>
    <w:rPr>
      <w:rFonts w:cs="Symbol"/>
    </w:rPr>
  </w:style>
  <w:style w:type="character" w:styleId="ListLabel56" w:customStyle="1">
    <w:name w:val="ListLabel 56"/>
    <w:basedOn w:val="Zadanifontodlomka"/>
    <w:rPr>
      <w:rFonts w:cs="Courier New"/>
    </w:rPr>
  </w:style>
  <w:style w:type="character" w:styleId="ListLabel57" w:customStyle="1">
    <w:name w:val="ListLabel 57"/>
    <w:basedOn w:val="Zadanifontodlomka"/>
    <w:rPr>
      <w:rFonts w:cs="Wingdings"/>
    </w:rPr>
  </w:style>
  <w:style w:type="character" w:styleId="ListLabel58" w:customStyle="1">
    <w:name w:val="ListLabel 58"/>
    <w:basedOn w:val="Zadanifontodlomka"/>
    <w:rPr>
      <w:rFonts w:cs="Symbol"/>
    </w:rPr>
  </w:style>
  <w:style w:type="character" w:styleId="ListLabel59" w:customStyle="1">
    <w:name w:val="ListLabel 59"/>
    <w:basedOn w:val="Zadanifontodlomka"/>
    <w:rPr>
      <w:rFonts w:cs="Courier New"/>
    </w:rPr>
  </w:style>
  <w:style w:type="character" w:styleId="ListLabel60" w:customStyle="1">
    <w:name w:val="ListLabel 60"/>
    <w:basedOn w:val="Zadanifontodlomka"/>
    <w:rPr>
      <w:rFonts w:cs="Wingdings"/>
    </w:rPr>
  </w:style>
  <w:style w:type="character" w:styleId="ListLabel61" w:customStyle="1">
    <w:name w:val="ListLabel 61"/>
    <w:basedOn w:val="Zadanifontodlomka"/>
    <w:rPr>
      <w:rFonts w:cs="Symbol"/>
    </w:rPr>
  </w:style>
  <w:style w:type="character" w:styleId="ListLabel62" w:customStyle="1">
    <w:name w:val="ListLabel 62"/>
    <w:basedOn w:val="Zadanifontodlomka"/>
    <w:rPr>
      <w:rFonts w:cs="Courier New"/>
    </w:rPr>
  </w:style>
  <w:style w:type="character" w:styleId="ListLabel63" w:customStyle="1">
    <w:name w:val="ListLabel 63"/>
    <w:basedOn w:val="Zadanifontodlomka"/>
    <w:rPr>
      <w:rFonts w:cs="Wingdings"/>
    </w:rPr>
  </w:style>
  <w:style w:type="character" w:styleId="ListLabel64" w:customStyle="1">
    <w:name w:val="ListLabel 64"/>
    <w:basedOn w:val="Zadanifontodlomka"/>
    <w:rPr>
      <w:b w:val="0"/>
    </w:rPr>
  </w:style>
  <w:style w:type="numbering" w:styleId="Bezpopisa1" w:customStyle="1">
    <w:name w:val="Bez popisa1"/>
    <w:basedOn w:val="Bezpopisa"/>
    <w:numPr>
      <w:ilvl w:val="0"/>
      <w:numId w:val="9"/>
    </w:numPr>
  </w:style>
  <w:style w:type="numbering" w:styleId="WWNum1" w:customStyle="1">
    <w:name w:val="WWNum1"/>
    <w:basedOn w:val="Bezpopisa"/>
    <w:numPr>
      <w:ilvl w:val="0"/>
      <w:numId w:val="2"/>
    </w:numPr>
  </w:style>
  <w:style w:type="numbering" w:styleId="WWNum2" w:customStyle="1">
    <w:name w:val="WWNum2"/>
    <w:basedOn w:val="Bezpopisa"/>
    <w:numPr>
      <w:ilvl w:val="0"/>
      <w:numId w:val="10"/>
    </w:numPr>
  </w:style>
  <w:style w:type="numbering" w:styleId="WWNum3" w:customStyle="1">
    <w:name w:val="WWNum3"/>
    <w:basedOn w:val="Bezpopisa"/>
    <w:numPr>
      <w:ilvl w:val="0"/>
      <w:numId w:val="7"/>
    </w:numPr>
  </w:style>
  <w:style w:type="numbering" w:styleId="WWNum4" w:customStyle="1">
    <w:name w:val="WWNum4"/>
    <w:basedOn w:val="Bezpopisa"/>
    <w:numPr>
      <w:ilvl w:val="0"/>
      <w:numId w:val="8"/>
    </w:numPr>
  </w:style>
  <w:style w:type="numbering" w:styleId="WWNum5" w:customStyle="1">
    <w:name w:val="WWNum5"/>
    <w:basedOn w:val="Bezpopisa"/>
    <w:numPr>
      <w:ilvl w:val="0"/>
      <w:numId w:val="4"/>
    </w:numPr>
  </w:style>
  <w:style w:type="numbering" w:styleId="WWNum6" w:customStyle="1">
    <w:name w:val="WWNum6"/>
    <w:basedOn w:val="Bezpopisa"/>
    <w:numPr>
      <w:ilvl w:val="0"/>
      <w:numId w:val="1"/>
    </w:numPr>
  </w:style>
  <w:style w:type="numbering" w:styleId="WWNum7" w:customStyle="1">
    <w:name w:val="WWNum7"/>
    <w:basedOn w:val="Bezpopisa"/>
    <w:numPr>
      <w:ilvl w:val="0"/>
      <w:numId w:val="5"/>
    </w:numPr>
  </w:style>
  <w:style w:type="numbering" w:styleId="WWNum8" w:customStyle="1">
    <w:name w:val="WWNum8"/>
    <w:basedOn w:val="Bezpopisa"/>
    <w:numPr>
      <w:ilvl w:val="0"/>
      <w:numId w:val="6"/>
    </w:numPr>
  </w:style>
  <w:style w:type="numbering" w:styleId="WWNum9" w:customStyle="1">
    <w:name w:val="WWNum9"/>
    <w:basedOn w:val="Bezpopisa"/>
    <w:numPr>
      <w:ilvl w:val="0"/>
      <w:numId w:val="11"/>
    </w:numPr>
  </w:style>
  <w:style w:type="paragraph" w:styleId="Tekstbalonia">
    <w:name w:val="Balloon Text"/>
    <w:basedOn w:val="Normal"/>
    <w:link w:val="TekstbalončićaChar"/>
    <w:uiPriority w:val="99"/>
    <w:semiHidden/>
    <w:unhideWhenUsed/>
    <w:pPr>
      <w:spacing/>
    </w:pPr>
    <w:rPr>
      <w:rFonts w:ascii="Segoe UI" w:hAnsi="Segoe UI" w:cs="Segoe UI"/>
      <w:sz w:val="18"/>
      <w:szCs w:val="18"/>
    </w:rPr>
  </w:style>
  <w:style w:type="character" w:styleId="TekstbaloniaChar" w:customStyle="1">
    <w:name w:val="Tekst balončića Char"/>
    <w:basedOn w:val="Zadanifontodlomka"/>
    <w:link w:val="BalloonText"/>
    <w:uiPriority w:val="99"/>
    <w:semiHidden/>
    <w:rPr>
      <w:rFonts w:ascii="Segoe UI" w:hAnsi="Segoe UI" w:cs="Segoe UI"/>
      <w:sz w:val="18"/>
      <w:szCs w:val="18"/>
    </w:rPr>
  </w:style>
  <w:style w:type="table" w:styleId="Reetkatablice1" w:customStyle="1">
    <w:name w:val="Rešetka tablice1"/>
    <w:basedOn w:val="Obinatablica"/>
    <w:next w:val="Reetkatablice"/>
    <w:uiPriority w:val="39"/>
    <w:pPr>
      <w:widowControl w:val="true"/>
      <w:suppressAutoHyphens w:val="false"/>
      <w:autoSpaceDN w:val="true"/>
      <w:spacing/>
      <w:textAlignment w:val="auto"/>
    </w:pPr>
    <w:rPr>
      <w:rFonts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eetkatablice">
    <w:name w:val="Table Grid"/>
    <w:basedOn w:val="Obinatablica"/>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7"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5438</Words>
  <Characters>30998</Characters>
  <Application>Microsoft Office Word</Application>
  <DocSecurity>0</DocSecurity>
  <Lines>258</Lines>
  <Paragraphs>72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HGPC</cp:lastModifiedBy>
  <cp:lastPrinted>2021-10-26T17:35:00Z</cp:lastPrinted>
  <cp:revision>3</cp:revision>
  <dcterms:created xsi:type="dcterms:W3CDTF">2025-02-14T09:54:00Z</dcterms:created>
  <dcterms:modified xsi:type="dcterms:W3CDTF">2025-02-14T09:57:00Z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AppVersion" pid="2">
    <vt:lpstr>12.0000</vt:lpstr>
  </property>
  <property fmtid="{D5CDD505-2E9C-101B-9397-08002B2CF9AE}" name="DocSecurity" pid="3">
    <vt:r8>0</vt:r8>
  </property>
  <property fmtid="{D5CDD505-2E9C-101B-9397-08002B2CF9AE}" name="HyperlinksChanged" pid="4">
    <vt:bool>false</vt:bool>
  </property>
  <property fmtid="{D5CDD505-2E9C-101B-9397-08002B2CF9AE}" name="LinksUpToDate" pid="5">
    <vt:bool>false</vt:bool>
  </property>
  <property fmtid="{D5CDD505-2E9C-101B-9397-08002B2CF9AE}" name="ScaleCrop" pid="6">
    <vt:bool>false</vt:bool>
  </property>
  <property fmtid="{D5CDD505-2E9C-101B-9397-08002B2CF9AE}" name="ShareDoc" pid="7">
    <vt:bool>false</vt:bool>
  </property>
</Properties>
</file>