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28A" w:rsidRPr="00732093" w:rsidRDefault="009C528A" w:rsidP="009C528A">
      <w:pPr>
        <w:tabs>
          <w:tab w:val="left" w:pos="887"/>
        </w:tabs>
        <w:spacing w:after="0" w:line="360" w:lineRule="auto"/>
        <w:jc w:val="both"/>
        <w:rPr>
          <w:rFonts w:ascii="Arial" w:eastAsia="Times New Roman" w:hAnsi="Arial" w:cs="Arial"/>
          <w:b/>
          <w:sz w:val="20"/>
          <w:szCs w:val="20"/>
        </w:rPr>
      </w:pPr>
      <w:r w:rsidRPr="00732093">
        <w:rPr>
          <w:rFonts w:ascii="Arial" w:hAnsi="Arial" w:cs="Arial"/>
          <w:b/>
          <w:sz w:val="20"/>
          <w:szCs w:val="20"/>
        </w:rPr>
        <w:t>REPUBLIKA HRVATSKA</w:t>
      </w:r>
    </w:p>
    <w:p w:rsidR="009C528A" w:rsidRPr="00732093" w:rsidRDefault="009C528A" w:rsidP="009C528A">
      <w:pPr>
        <w:tabs>
          <w:tab w:val="left" w:pos="887"/>
        </w:tabs>
        <w:spacing w:after="0" w:line="360" w:lineRule="auto"/>
        <w:jc w:val="both"/>
        <w:rPr>
          <w:rFonts w:ascii="Arial" w:hAnsi="Arial" w:cs="Arial"/>
          <w:b/>
          <w:sz w:val="20"/>
          <w:szCs w:val="20"/>
        </w:rPr>
      </w:pPr>
      <w:r w:rsidRPr="00732093">
        <w:rPr>
          <w:rFonts w:ascii="Arial" w:hAnsi="Arial" w:cs="Arial"/>
          <w:b/>
          <w:sz w:val="20"/>
          <w:szCs w:val="20"/>
        </w:rPr>
        <w:t>SPLITSKO-DALMATINSKA ŽUPANIJA</w:t>
      </w:r>
    </w:p>
    <w:p w:rsidR="009C528A" w:rsidRPr="00732093" w:rsidRDefault="009C528A" w:rsidP="009C528A">
      <w:pPr>
        <w:tabs>
          <w:tab w:val="left" w:pos="887"/>
        </w:tabs>
        <w:spacing w:after="0" w:line="360" w:lineRule="auto"/>
        <w:jc w:val="both"/>
        <w:rPr>
          <w:rFonts w:ascii="Arial" w:hAnsi="Arial" w:cs="Arial"/>
          <w:sz w:val="20"/>
          <w:szCs w:val="20"/>
        </w:rPr>
      </w:pPr>
      <w:r w:rsidRPr="00732093">
        <w:rPr>
          <w:rFonts w:ascii="Arial" w:hAnsi="Arial" w:cs="Arial"/>
          <w:sz w:val="20"/>
          <w:szCs w:val="20"/>
        </w:rPr>
        <w:t>GRAD SPLIT</w:t>
      </w:r>
    </w:p>
    <w:p w:rsidR="009C528A" w:rsidRPr="00732093" w:rsidRDefault="009C528A" w:rsidP="009C528A">
      <w:pPr>
        <w:tabs>
          <w:tab w:val="left" w:pos="887"/>
        </w:tabs>
        <w:spacing w:after="0" w:line="360" w:lineRule="auto"/>
        <w:jc w:val="both"/>
        <w:rPr>
          <w:rFonts w:ascii="Arial" w:hAnsi="Arial" w:cs="Arial"/>
          <w:sz w:val="20"/>
          <w:szCs w:val="20"/>
        </w:rPr>
      </w:pPr>
      <w:r w:rsidRPr="00732093">
        <w:rPr>
          <w:rFonts w:ascii="Arial" w:hAnsi="Arial" w:cs="Arial"/>
          <w:sz w:val="20"/>
          <w:szCs w:val="20"/>
        </w:rPr>
        <w:t>OSNOVNA ŠKOLA ŽRNOVNICA</w:t>
      </w:r>
    </w:p>
    <w:p w:rsidR="009C528A" w:rsidRPr="00732093" w:rsidRDefault="009C528A" w:rsidP="009C528A">
      <w:pPr>
        <w:tabs>
          <w:tab w:val="left" w:pos="887"/>
        </w:tabs>
        <w:spacing w:after="0" w:line="360" w:lineRule="auto"/>
        <w:jc w:val="both"/>
        <w:rPr>
          <w:rFonts w:ascii="Arial" w:hAnsi="Arial" w:cs="Arial"/>
          <w:sz w:val="20"/>
          <w:szCs w:val="20"/>
        </w:rPr>
      </w:pPr>
      <w:r w:rsidRPr="00732093">
        <w:rPr>
          <w:rFonts w:ascii="Arial" w:hAnsi="Arial" w:cs="Arial"/>
          <w:sz w:val="20"/>
          <w:szCs w:val="20"/>
        </w:rPr>
        <w:t>HRVATSKIH VELIKANA 41</w:t>
      </w:r>
    </w:p>
    <w:p w:rsidR="009C528A" w:rsidRPr="00732093" w:rsidRDefault="009C528A" w:rsidP="009C528A">
      <w:pPr>
        <w:tabs>
          <w:tab w:val="left" w:pos="887"/>
        </w:tabs>
        <w:spacing w:after="0" w:line="360" w:lineRule="auto"/>
        <w:jc w:val="both"/>
        <w:rPr>
          <w:rFonts w:ascii="Arial" w:hAnsi="Arial" w:cs="Arial"/>
          <w:sz w:val="20"/>
          <w:szCs w:val="20"/>
        </w:rPr>
      </w:pPr>
      <w:r w:rsidRPr="00732093">
        <w:rPr>
          <w:rFonts w:ascii="Arial" w:hAnsi="Arial" w:cs="Arial"/>
          <w:sz w:val="20"/>
          <w:szCs w:val="20"/>
        </w:rPr>
        <w:t>21251 ŽRNOVNICA</w:t>
      </w:r>
    </w:p>
    <w:p w:rsidR="009C528A" w:rsidRPr="00732093" w:rsidRDefault="009C528A" w:rsidP="009C528A">
      <w:pPr>
        <w:tabs>
          <w:tab w:val="left" w:pos="887"/>
        </w:tabs>
        <w:spacing w:after="0" w:line="360" w:lineRule="auto"/>
        <w:jc w:val="both"/>
        <w:rPr>
          <w:rFonts w:ascii="Arial" w:hAnsi="Arial" w:cs="Arial"/>
          <w:lang w:val="hr-HR"/>
        </w:rPr>
      </w:pPr>
    </w:p>
    <w:p w:rsidR="009C528A" w:rsidRPr="00732093" w:rsidRDefault="009C528A" w:rsidP="009C528A">
      <w:pPr>
        <w:spacing w:after="0"/>
        <w:jc w:val="both"/>
        <w:rPr>
          <w:rFonts w:ascii="Arial" w:hAnsi="Arial" w:cs="Arial"/>
          <w:sz w:val="20"/>
          <w:szCs w:val="20"/>
          <w:lang w:val="hr-HR"/>
        </w:rPr>
      </w:pPr>
      <w:r w:rsidRPr="00732093">
        <w:rPr>
          <w:rFonts w:ascii="Arial" w:hAnsi="Arial" w:cs="Arial"/>
          <w:sz w:val="20"/>
          <w:szCs w:val="20"/>
          <w:lang w:val="hr-HR"/>
        </w:rPr>
        <w:t>Obveza izrade i usvajanja polugodišnjih i godišnjih Izvještaja o izvršenju financijskog plana propisana je odredbom članka 86. Zakona o proračunu (NN 144/21), članka 52. Pravilnika o polugodišnjem i godišnjem izvještaju o izvršenju proračuna i financijskog plana (NN 85/23), a sastoji se od Općeg dijela, Posebnog dijela, Obrazloženja i Posebnog izvještaja.</w:t>
      </w:r>
    </w:p>
    <w:p w:rsidR="009C528A" w:rsidRPr="00732093" w:rsidRDefault="009C528A" w:rsidP="00E36588">
      <w:pPr>
        <w:jc w:val="center"/>
        <w:rPr>
          <w:rFonts w:ascii="Arial" w:hAnsi="Arial" w:cs="Arial"/>
          <w:b/>
          <w:sz w:val="20"/>
          <w:szCs w:val="20"/>
        </w:rPr>
      </w:pPr>
    </w:p>
    <w:p w:rsidR="001C5F6E" w:rsidRPr="00732093" w:rsidRDefault="00BE3305" w:rsidP="00E36588">
      <w:pPr>
        <w:jc w:val="center"/>
        <w:rPr>
          <w:rFonts w:ascii="Arial" w:hAnsi="Arial" w:cs="Arial"/>
          <w:b/>
          <w:sz w:val="40"/>
          <w:szCs w:val="40"/>
        </w:rPr>
      </w:pPr>
      <w:r w:rsidRPr="00732093">
        <w:rPr>
          <w:rFonts w:ascii="Arial" w:hAnsi="Arial" w:cs="Arial"/>
          <w:b/>
          <w:sz w:val="40"/>
          <w:szCs w:val="40"/>
        </w:rPr>
        <w:t>GODIŠNJI IZVJEŠTAJ O IZVRŠENJU FINANCIJSKOG PLANA ZA 202</w:t>
      </w:r>
      <w:r w:rsidR="005164C5" w:rsidRPr="00732093">
        <w:rPr>
          <w:rFonts w:ascii="Arial" w:hAnsi="Arial" w:cs="Arial"/>
          <w:b/>
          <w:sz w:val="40"/>
          <w:szCs w:val="40"/>
        </w:rPr>
        <w:t>4</w:t>
      </w:r>
      <w:r w:rsidRPr="00732093">
        <w:rPr>
          <w:rFonts w:ascii="Arial" w:hAnsi="Arial" w:cs="Arial"/>
          <w:b/>
          <w:sz w:val="40"/>
          <w:szCs w:val="40"/>
        </w:rPr>
        <w:t>.g.</w:t>
      </w:r>
    </w:p>
    <w:p w:rsidR="009C528A" w:rsidRPr="00732093" w:rsidRDefault="009C528A" w:rsidP="00E36588">
      <w:pPr>
        <w:jc w:val="center"/>
        <w:rPr>
          <w:rFonts w:ascii="Arial" w:hAnsi="Arial" w:cs="Arial"/>
          <w:b/>
          <w:sz w:val="16"/>
          <w:szCs w:val="16"/>
        </w:rPr>
      </w:pPr>
    </w:p>
    <w:p w:rsidR="00E464ED" w:rsidRPr="00732093" w:rsidRDefault="00E464ED" w:rsidP="00E464ED">
      <w:pPr>
        <w:pStyle w:val="Odlomakpopisa"/>
        <w:numPr>
          <w:ilvl w:val="0"/>
          <w:numId w:val="4"/>
        </w:numPr>
        <w:ind w:left="567" w:hanging="567"/>
        <w:jc w:val="both"/>
        <w:rPr>
          <w:rFonts w:ascii="Arial" w:eastAsia="Calibri" w:hAnsi="Arial" w:cs="Arial"/>
          <w:b/>
          <w:sz w:val="28"/>
          <w:szCs w:val="28"/>
          <w:lang w:val="hr-HR"/>
        </w:rPr>
      </w:pPr>
      <w:r w:rsidRPr="00732093">
        <w:rPr>
          <w:rFonts w:ascii="Arial" w:eastAsia="Calibri" w:hAnsi="Arial" w:cs="Arial"/>
          <w:b/>
          <w:sz w:val="28"/>
          <w:szCs w:val="28"/>
          <w:lang w:val="hr-HR"/>
        </w:rPr>
        <w:t xml:space="preserve">OPĆI DIO </w:t>
      </w:r>
    </w:p>
    <w:p w:rsidR="00E464ED" w:rsidRPr="00732093" w:rsidRDefault="00E464ED" w:rsidP="00E464ED">
      <w:pPr>
        <w:pStyle w:val="Odlomakpopisa"/>
        <w:ind w:left="567"/>
        <w:jc w:val="both"/>
        <w:rPr>
          <w:rFonts w:ascii="Arial" w:eastAsia="Calibri" w:hAnsi="Arial" w:cs="Arial"/>
          <w:b/>
          <w:sz w:val="16"/>
          <w:szCs w:val="16"/>
          <w:lang w:val="hr-HR"/>
        </w:rPr>
      </w:pPr>
    </w:p>
    <w:p w:rsidR="00E464ED" w:rsidRPr="00732093" w:rsidRDefault="00E464ED" w:rsidP="00E464ED">
      <w:pPr>
        <w:pStyle w:val="Odlomakpopisa"/>
        <w:numPr>
          <w:ilvl w:val="1"/>
          <w:numId w:val="4"/>
        </w:numPr>
        <w:jc w:val="both"/>
        <w:rPr>
          <w:rFonts w:ascii="Arial" w:eastAsia="Calibri" w:hAnsi="Arial" w:cs="Arial"/>
          <w:b/>
          <w:sz w:val="24"/>
          <w:szCs w:val="24"/>
          <w:lang w:val="hr-HR"/>
        </w:rPr>
      </w:pPr>
      <w:r w:rsidRPr="00732093">
        <w:rPr>
          <w:rFonts w:ascii="Arial" w:eastAsia="Calibri" w:hAnsi="Arial" w:cs="Arial"/>
          <w:b/>
          <w:sz w:val="24"/>
          <w:szCs w:val="24"/>
          <w:lang w:val="hr-HR"/>
        </w:rPr>
        <w:t>SAŽETAK RAČUNA PRIHODA I RASHODA I RAČUNA FINANCIRANJA</w:t>
      </w:r>
    </w:p>
    <w:p w:rsidR="00E464ED" w:rsidRPr="00732093" w:rsidRDefault="00E464ED" w:rsidP="00E464ED">
      <w:pPr>
        <w:pStyle w:val="Odlomakpopisa"/>
        <w:ind w:left="567"/>
        <w:jc w:val="both"/>
        <w:rPr>
          <w:rFonts w:ascii="Arial" w:eastAsia="Calibri" w:hAnsi="Arial" w:cs="Arial"/>
          <w:b/>
          <w:sz w:val="20"/>
          <w:szCs w:val="20"/>
          <w:lang w:val="hr-HR"/>
        </w:rPr>
      </w:pPr>
    </w:p>
    <w:p w:rsidR="00E464ED" w:rsidRPr="00732093" w:rsidRDefault="00E464ED" w:rsidP="00E464ED">
      <w:pPr>
        <w:pStyle w:val="Odlomakpopisa"/>
        <w:jc w:val="center"/>
        <w:rPr>
          <w:rFonts w:ascii="Arial" w:hAnsi="Arial" w:cs="Arial"/>
          <w:sz w:val="20"/>
          <w:szCs w:val="20"/>
          <w:lang w:val="hr-HR"/>
        </w:rPr>
      </w:pPr>
      <w:r w:rsidRPr="00732093">
        <w:rPr>
          <w:rFonts w:ascii="Arial" w:eastAsia="Times New Roman" w:hAnsi="Arial" w:cs="Arial"/>
          <w:b/>
          <w:bCs/>
          <w:sz w:val="20"/>
          <w:szCs w:val="20"/>
          <w:lang w:val="hr-HR" w:eastAsia="hr-HR"/>
        </w:rPr>
        <w:t>A) SAŽETAK RAČUNA PRIHODA I RASHODA</w:t>
      </w:r>
    </w:p>
    <w:tbl>
      <w:tblPr>
        <w:tblW w:w="10343" w:type="dxa"/>
        <w:tblLook w:val="04A0" w:firstRow="1" w:lastRow="0" w:firstColumn="1" w:lastColumn="0" w:noHBand="0" w:noVBand="1"/>
      </w:tblPr>
      <w:tblGrid>
        <w:gridCol w:w="480"/>
        <w:gridCol w:w="3484"/>
        <w:gridCol w:w="1306"/>
        <w:gridCol w:w="1529"/>
        <w:gridCol w:w="1306"/>
        <w:gridCol w:w="1110"/>
        <w:gridCol w:w="1128"/>
      </w:tblGrid>
      <w:tr w:rsidR="00B1318B" w:rsidRPr="00732093" w:rsidTr="00B1318B">
        <w:trPr>
          <w:trHeight w:val="510"/>
        </w:trPr>
        <w:tc>
          <w:tcPr>
            <w:tcW w:w="3964" w:type="dxa"/>
            <w:gridSpan w:val="2"/>
            <w:tcBorders>
              <w:top w:val="single" w:sz="4" w:space="0" w:color="auto"/>
              <w:left w:val="single" w:sz="4" w:space="0" w:color="auto"/>
              <w:bottom w:val="nil"/>
              <w:right w:val="nil"/>
            </w:tcBorders>
            <w:shd w:val="clear" w:color="000000" w:fill="3366FF"/>
            <w:vAlign w:val="bottom"/>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 </w:t>
            </w:r>
          </w:p>
        </w:tc>
        <w:tc>
          <w:tcPr>
            <w:tcW w:w="1306" w:type="dxa"/>
            <w:tcBorders>
              <w:top w:val="single" w:sz="4" w:space="0" w:color="auto"/>
              <w:left w:val="single" w:sz="4" w:space="0" w:color="auto"/>
              <w:bottom w:val="single" w:sz="4" w:space="0" w:color="auto"/>
              <w:right w:val="single" w:sz="4" w:space="0" w:color="auto"/>
            </w:tcBorders>
            <w:shd w:val="clear" w:color="000000" w:fill="3366FF"/>
            <w:vAlign w:val="center"/>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Ostvarenje/</w:t>
            </w:r>
            <w:r w:rsidRPr="00732093">
              <w:rPr>
                <w:rFonts w:ascii="Arial" w:hAnsi="Arial" w:cs="Arial"/>
                <w:b/>
                <w:bCs/>
                <w:color w:val="FFFFFF"/>
                <w:sz w:val="16"/>
                <w:szCs w:val="16"/>
                <w:lang w:val="hr-HR"/>
              </w:rPr>
              <w:br/>
              <w:t xml:space="preserve">izvršenje 2023. </w:t>
            </w:r>
          </w:p>
        </w:tc>
        <w:tc>
          <w:tcPr>
            <w:tcW w:w="1529" w:type="dxa"/>
            <w:tcBorders>
              <w:top w:val="single" w:sz="4" w:space="0" w:color="auto"/>
              <w:left w:val="nil"/>
              <w:bottom w:val="single" w:sz="4" w:space="0" w:color="auto"/>
              <w:right w:val="single" w:sz="4" w:space="0" w:color="auto"/>
            </w:tcBorders>
            <w:shd w:val="clear" w:color="000000" w:fill="3366FF"/>
            <w:vAlign w:val="center"/>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Izvorni plan/rebalans 2024</w:t>
            </w:r>
          </w:p>
        </w:tc>
        <w:tc>
          <w:tcPr>
            <w:tcW w:w="1306" w:type="dxa"/>
            <w:tcBorders>
              <w:top w:val="single" w:sz="4" w:space="0" w:color="auto"/>
              <w:left w:val="nil"/>
              <w:bottom w:val="single" w:sz="4" w:space="0" w:color="auto"/>
              <w:right w:val="single" w:sz="4" w:space="0" w:color="auto"/>
            </w:tcBorders>
            <w:shd w:val="clear" w:color="000000" w:fill="3366FF"/>
            <w:vAlign w:val="center"/>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Ostvarenje/</w:t>
            </w:r>
            <w:r w:rsidRPr="00732093">
              <w:rPr>
                <w:rFonts w:ascii="Arial" w:hAnsi="Arial" w:cs="Arial"/>
                <w:b/>
                <w:bCs/>
                <w:color w:val="FFFFFF"/>
                <w:sz w:val="16"/>
                <w:szCs w:val="16"/>
                <w:lang w:val="hr-HR"/>
              </w:rPr>
              <w:br/>
              <w:t xml:space="preserve">izvršenje 2024. </w:t>
            </w:r>
          </w:p>
        </w:tc>
        <w:tc>
          <w:tcPr>
            <w:tcW w:w="1110" w:type="dxa"/>
            <w:tcBorders>
              <w:top w:val="single" w:sz="4" w:space="0" w:color="auto"/>
              <w:left w:val="nil"/>
              <w:bottom w:val="single" w:sz="4" w:space="0" w:color="auto"/>
              <w:right w:val="single" w:sz="4" w:space="0" w:color="auto"/>
            </w:tcBorders>
            <w:shd w:val="clear" w:color="000000" w:fill="3366FF"/>
            <w:vAlign w:val="center"/>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Indeks</w:t>
            </w:r>
          </w:p>
        </w:tc>
        <w:tc>
          <w:tcPr>
            <w:tcW w:w="1128" w:type="dxa"/>
            <w:tcBorders>
              <w:top w:val="single" w:sz="4" w:space="0" w:color="auto"/>
              <w:left w:val="nil"/>
              <w:bottom w:val="single" w:sz="4" w:space="0" w:color="auto"/>
              <w:right w:val="single" w:sz="4" w:space="0" w:color="auto"/>
            </w:tcBorders>
            <w:shd w:val="clear" w:color="000000" w:fill="3366FF"/>
            <w:vAlign w:val="center"/>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Indeks</w:t>
            </w:r>
          </w:p>
        </w:tc>
      </w:tr>
      <w:tr w:rsidR="00B1318B" w:rsidRPr="00732093" w:rsidTr="00B1318B">
        <w:trPr>
          <w:trHeight w:val="255"/>
        </w:trPr>
        <w:tc>
          <w:tcPr>
            <w:tcW w:w="3964" w:type="dxa"/>
            <w:gridSpan w:val="2"/>
            <w:tcBorders>
              <w:top w:val="single" w:sz="4" w:space="0" w:color="auto"/>
              <w:left w:val="single" w:sz="4" w:space="0" w:color="auto"/>
              <w:bottom w:val="single" w:sz="4" w:space="0" w:color="auto"/>
              <w:right w:val="single" w:sz="4" w:space="0" w:color="000000"/>
            </w:tcBorders>
            <w:shd w:val="clear" w:color="000000" w:fill="3366FF"/>
            <w:vAlign w:val="bottom"/>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1</w:t>
            </w:r>
          </w:p>
        </w:tc>
        <w:tc>
          <w:tcPr>
            <w:tcW w:w="1306" w:type="dxa"/>
            <w:tcBorders>
              <w:top w:val="nil"/>
              <w:left w:val="nil"/>
              <w:bottom w:val="single" w:sz="4" w:space="0" w:color="auto"/>
              <w:right w:val="single" w:sz="4" w:space="0" w:color="auto"/>
            </w:tcBorders>
            <w:shd w:val="clear" w:color="000000" w:fill="3366FF"/>
            <w:vAlign w:val="center"/>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2</w:t>
            </w:r>
          </w:p>
        </w:tc>
        <w:tc>
          <w:tcPr>
            <w:tcW w:w="1529" w:type="dxa"/>
            <w:tcBorders>
              <w:top w:val="nil"/>
              <w:left w:val="nil"/>
              <w:bottom w:val="single" w:sz="4" w:space="0" w:color="auto"/>
              <w:right w:val="single" w:sz="4" w:space="0" w:color="auto"/>
            </w:tcBorders>
            <w:shd w:val="clear" w:color="000000" w:fill="3366FF"/>
            <w:noWrap/>
            <w:vAlign w:val="bottom"/>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3</w:t>
            </w:r>
          </w:p>
        </w:tc>
        <w:tc>
          <w:tcPr>
            <w:tcW w:w="1306" w:type="dxa"/>
            <w:tcBorders>
              <w:top w:val="nil"/>
              <w:left w:val="nil"/>
              <w:bottom w:val="single" w:sz="4" w:space="0" w:color="auto"/>
              <w:right w:val="single" w:sz="4" w:space="0" w:color="auto"/>
            </w:tcBorders>
            <w:shd w:val="clear" w:color="000000" w:fill="3366FF"/>
            <w:vAlign w:val="center"/>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4</w:t>
            </w:r>
          </w:p>
        </w:tc>
        <w:tc>
          <w:tcPr>
            <w:tcW w:w="1110" w:type="dxa"/>
            <w:tcBorders>
              <w:top w:val="nil"/>
              <w:left w:val="nil"/>
              <w:bottom w:val="single" w:sz="4" w:space="0" w:color="auto"/>
              <w:right w:val="single" w:sz="4" w:space="0" w:color="auto"/>
            </w:tcBorders>
            <w:shd w:val="clear" w:color="000000" w:fill="3366FF"/>
            <w:vAlign w:val="center"/>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5=4/2*100</w:t>
            </w:r>
          </w:p>
        </w:tc>
        <w:tc>
          <w:tcPr>
            <w:tcW w:w="1128" w:type="dxa"/>
            <w:tcBorders>
              <w:top w:val="nil"/>
              <w:left w:val="nil"/>
              <w:bottom w:val="single" w:sz="4" w:space="0" w:color="auto"/>
              <w:right w:val="single" w:sz="4" w:space="0" w:color="auto"/>
            </w:tcBorders>
            <w:shd w:val="clear" w:color="000000" w:fill="3366FF"/>
            <w:vAlign w:val="center"/>
            <w:hideMark/>
          </w:tcPr>
          <w:p w:rsidR="00B1318B" w:rsidRPr="00732093" w:rsidRDefault="00B1318B" w:rsidP="00B1318B">
            <w:pPr>
              <w:spacing w:after="0" w:line="240" w:lineRule="auto"/>
              <w:jc w:val="center"/>
              <w:rPr>
                <w:rFonts w:ascii="Arial" w:hAnsi="Arial" w:cs="Arial"/>
                <w:b/>
                <w:bCs/>
                <w:color w:val="FFFFFF"/>
                <w:sz w:val="16"/>
                <w:szCs w:val="16"/>
                <w:lang w:val="hr-HR"/>
              </w:rPr>
            </w:pPr>
            <w:r w:rsidRPr="00732093">
              <w:rPr>
                <w:rFonts w:ascii="Arial" w:hAnsi="Arial" w:cs="Arial"/>
                <w:b/>
                <w:bCs/>
                <w:color w:val="FFFFFF"/>
                <w:sz w:val="16"/>
                <w:szCs w:val="16"/>
                <w:lang w:val="hr-HR"/>
              </w:rPr>
              <w:t>6=4/3*100</w:t>
            </w:r>
          </w:p>
        </w:tc>
      </w:tr>
      <w:tr w:rsidR="00B1318B" w:rsidRPr="00732093" w:rsidTr="00B1318B">
        <w:trPr>
          <w:trHeight w:val="255"/>
        </w:trPr>
        <w:tc>
          <w:tcPr>
            <w:tcW w:w="480" w:type="dxa"/>
            <w:tcBorders>
              <w:top w:val="nil"/>
              <w:left w:val="single" w:sz="4" w:space="0" w:color="auto"/>
              <w:bottom w:val="single" w:sz="4" w:space="0" w:color="auto"/>
              <w:right w:val="single" w:sz="4" w:space="0" w:color="auto"/>
            </w:tcBorders>
            <w:shd w:val="clear" w:color="000000" w:fill="C5D9F1"/>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 </w:t>
            </w:r>
          </w:p>
        </w:tc>
        <w:tc>
          <w:tcPr>
            <w:tcW w:w="3484" w:type="dxa"/>
            <w:tcBorders>
              <w:top w:val="single" w:sz="4" w:space="0" w:color="auto"/>
              <w:left w:val="nil"/>
              <w:bottom w:val="single" w:sz="4" w:space="0" w:color="auto"/>
              <w:right w:val="single" w:sz="4" w:space="0" w:color="auto"/>
            </w:tcBorders>
            <w:shd w:val="clear" w:color="000000" w:fill="C5D9F1"/>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PRIHODI UKUPNO</w:t>
            </w:r>
          </w:p>
        </w:tc>
        <w:tc>
          <w:tcPr>
            <w:tcW w:w="1306" w:type="dxa"/>
            <w:tcBorders>
              <w:top w:val="nil"/>
              <w:left w:val="nil"/>
              <w:bottom w:val="single" w:sz="4" w:space="0" w:color="auto"/>
              <w:right w:val="single" w:sz="4" w:space="0" w:color="auto"/>
            </w:tcBorders>
            <w:shd w:val="clear" w:color="000000" w:fill="C5D9F1"/>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1.326.904</w:t>
            </w:r>
          </w:p>
        </w:tc>
        <w:tc>
          <w:tcPr>
            <w:tcW w:w="1529" w:type="dxa"/>
            <w:tcBorders>
              <w:top w:val="nil"/>
              <w:left w:val="nil"/>
              <w:bottom w:val="single" w:sz="4" w:space="0" w:color="auto"/>
              <w:right w:val="single" w:sz="4" w:space="0" w:color="auto"/>
            </w:tcBorders>
            <w:shd w:val="clear" w:color="000000" w:fill="C5D9F1"/>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1.816.053</w:t>
            </w:r>
          </w:p>
        </w:tc>
        <w:tc>
          <w:tcPr>
            <w:tcW w:w="1306" w:type="dxa"/>
            <w:tcBorders>
              <w:top w:val="nil"/>
              <w:left w:val="nil"/>
              <w:bottom w:val="single" w:sz="4" w:space="0" w:color="auto"/>
              <w:right w:val="single" w:sz="4" w:space="0" w:color="auto"/>
            </w:tcBorders>
            <w:shd w:val="clear" w:color="000000" w:fill="C5D9F1"/>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1.657.174</w:t>
            </w:r>
          </w:p>
        </w:tc>
        <w:tc>
          <w:tcPr>
            <w:tcW w:w="1110" w:type="dxa"/>
            <w:tcBorders>
              <w:top w:val="nil"/>
              <w:left w:val="nil"/>
              <w:bottom w:val="single" w:sz="4" w:space="0" w:color="auto"/>
              <w:right w:val="single" w:sz="4" w:space="0" w:color="auto"/>
            </w:tcBorders>
            <w:shd w:val="clear" w:color="000000" w:fill="C5D9F1"/>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125</w:t>
            </w:r>
          </w:p>
        </w:tc>
        <w:tc>
          <w:tcPr>
            <w:tcW w:w="1128" w:type="dxa"/>
            <w:tcBorders>
              <w:top w:val="nil"/>
              <w:left w:val="nil"/>
              <w:bottom w:val="single" w:sz="4" w:space="0" w:color="auto"/>
              <w:right w:val="single" w:sz="4" w:space="0" w:color="auto"/>
            </w:tcBorders>
            <w:shd w:val="clear" w:color="000000" w:fill="C5D9F1"/>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91</w:t>
            </w:r>
          </w:p>
        </w:tc>
      </w:tr>
      <w:tr w:rsidR="00B1318B" w:rsidRPr="00732093" w:rsidTr="00B1318B">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6</w:t>
            </w:r>
          </w:p>
        </w:tc>
        <w:tc>
          <w:tcPr>
            <w:tcW w:w="3484" w:type="dxa"/>
            <w:tcBorders>
              <w:top w:val="single" w:sz="4" w:space="0" w:color="auto"/>
              <w:left w:val="nil"/>
              <w:bottom w:val="single" w:sz="4" w:space="0" w:color="auto"/>
              <w:right w:val="single" w:sz="4" w:space="0" w:color="000000"/>
            </w:tcBorders>
            <w:shd w:val="clear" w:color="auto" w:fill="auto"/>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PRIHODI POSLOVANJA</w:t>
            </w:r>
          </w:p>
        </w:tc>
        <w:tc>
          <w:tcPr>
            <w:tcW w:w="1306"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1.326.904</w:t>
            </w:r>
          </w:p>
        </w:tc>
        <w:tc>
          <w:tcPr>
            <w:tcW w:w="1529"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1.816.053</w:t>
            </w:r>
          </w:p>
        </w:tc>
        <w:tc>
          <w:tcPr>
            <w:tcW w:w="1306"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1.657.174</w:t>
            </w:r>
          </w:p>
        </w:tc>
        <w:tc>
          <w:tcPr>
            <w:tcW w:w="1110" w:type="dxa"/>
            <w:tcBorders>
              <w:top w:val="nil"/>
              <w:left w:val="nil"/>
              <w:bottom w:val="single" w:sz="4" w:space="0" w:color="auto"/>
              <w:right w:val="single" w:sz="4" w:space="0" w:color="auto"/>
            </w:tcBorders>
            <w:shd w:val="clear" w:color="auto" w:fill="auto"/>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125</w:t>
            </w:r>
          </w:p>
        </w:tc>
        <w:tc>
          <w:tcPr>
            <w:tcW w:w="1128" w:type="dxa"/>
            <w:tcBorders>
              <w:top w:val="nil"/>
              <w:left w:val="nil"/>
              <w:bottom w:val="single" w:sz="4" w:space="0" w:color="auto"/>
              <w:right w:val="single" w:sz="4" w:space="0" w:color="auto"/>
            </w:tcBorders>
            <w:shd w:val="clear" w:color="auto" w:fill="auto"/>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91</w:t>
            </w:r>
          </w:p>
        </w:tc>
      </w:tr>
      <w:tr w:rsidR="00B1318B" w:rsidRPr="00732093" w:rsidTr="00B131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7</w:t>
            </w:r>
          </w:p>
        </w:tc>
        <w:tc>
          <w:tcPr>
            <w:tcW w:w="34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PRIHODI OD PRODAJE NEFINANCIJSKE IMOVINE</w:t>
            </w:r>
          </w:p>
        </w:tc>
        <w:tc>
          <w:tcPr>
            <w:tcW w:w="1306"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0</w:t>
            </w:r>
          </w:p>
        </w:tc>
        <w:tc>
          <w:tcPr>
            <w:tcW w:w="1529"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0</w:t>
            </w:r>
          </w:p>
        </w:tc>
        <w:tc>
          <w:tcPr>
            <w:tcW w:w="1306"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0</w:t>
            </w:r>
          </w:p>
        </w:tc>
        <w:tc>
          <w:tcPr>
            <w:tcW w:w="1110" w:type="dxa"/>
            <w:tcBorders>
              <w:top w:val="nil"/>
              <w:left w:val="nil"/>
              <w:bottom w:val="single" w:sz="4" w:space="0" w:color="auto"/>
              <w:right w:val="single" w:sz="4" w:space="0" w:color="auto"/>
            </w:tcBorders>
            <w:shd w:val="clear" w:color="auto" w:fill="auto"/>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0</w:t>
            </w:r>
          </w:p>
        </w:tc>
      </w:tr>
      <w:tr w:rsidR="00B1318B" w:rsidRPr="00732093" w:rsidTr="00B1318B">
        <w:trPr>
          <w:trHeight w:val="300"/>
        </w:trPr>
        <w:tc>
          <w:tcPr>
            <w:tcW w:w="480" w:type="dxa"/>
            <w:tcBorders>
              <w:top w:val="nil"/>
              <w:left w:val="single" w:sz="4" w:space="0" w:color="auto"/>
              <w:bottom w:val="single" w:sz="4" w:space="0" w:color="auto"/>
              <w:right w:val="nil"/>
            </w:tcBorders>
            <w:shd w:val="clear" w:color="000000" w:fill="DCE6F1"/>
            <w:noWrap/>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 </w:t>
            </w:r>
          </w:p>
        </w:tc>
        <w:tc>
          <w:tcPr>
            <w:tcW w:w="3484"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RASHODI UKUPNO</w:t>
            </w:r>
          </w:p>
        </w:tc>
        <w:tc>
          <w:tcPr>
            <w:tcW w:w="1306" w:type="dxa"/>
            <w:tcBorders>
              <w:top w:val="nil"/>
              <w:left w:val="nil"/>
              <w:bottom w:val="single" w:sz="4" w:space="0" w:color="auto"/>
              <w:right w:val="single" w:sz="4" w:space="0" w:color="auto"/>
            </w:tcBorders>
            <w:shd w:val="clear" w:color="000000" w:fill="C5D9F1"/>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1.347.383</w:t>
            </w:r>
          </w:p>
        </w:tc>
        <w:tc>
          <w:tcPr>
            <w:tcW w:w="1529" w:type="dxa"/>
            <w:tcBorders>
              <w:top w:val="nil"/>
              <w:left w:val="nil"/>
              <w:bottom w:val="single" w:sz="4" w:space="0" w:color="auto"/>
              <w:right w:val="single" w:sz="4" w:space="0" w:color="auto"/>
            </w:tcBorders>
            <w:shd w:val="clear" w:color="000000" w:fill="C5D9F1"/>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1.826.689</w:t>
            </w:r>
          </w:p>
        </w:tc>
        <w:tc>
          <w:tcPr>
            <w:tcW w:w="1306" w:type="dxa"/>
            <w:tcBorders>
              <w:top w:val="nil"/>
              <w:left w:val="nil"/>
              <w:bottom w:val="single" w:sz="4" w:space="0" w:color="auto"/>
              <w:right w:val="single" w:sz="4" w:space="0" w:color="auto"/>
            </w:tcBorders>
            <w:shd w:val="clear" w:color="000000" w:fill="C5D9F1"/>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1.645.503</w:t>
            </w:r>
          </w:p>
        </w:tc>
        <w:tc>
          <w:tcPr>
            <w:tcW w:w="1110" w:type="dxa"/>
            <w:tcBorders>
              <w:top w:val="nil"/>
              <w:left w:val="nil"/>
              <w:bottom w:val="single" w:sz="4" w:space="0" w:color="auto"/>
              <w:right w:val="single" w:sz="4" w:space="0" w:color="auto"/>
            </w:tcBorders>
            <w:shd w:val="clear" w:color="000000" w:fill="C5D9F1"/>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122</w:t>
            </w:r>
          </w:p>
        </w:tc>
        <w:tc>
          <w:tcPr>
            <w:tcW w:w="1128" w:type="dxa"/>
            <w:tcBorders>
              <w:top w:val="nil"/>
              <w:left w:val="nil"/>
              <w:bottom w:val="single" w:sz="4" w:space="0" w:color="auto"/>
              <w:right w:val="single" w:sz="4" w:space="0" w:color="auto"/>
            </w:tcBorders>
            <w:shd w:val="clear" w:color="000000" w:fill="C5D9F1"/>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90</w:t>
            </w:r>
          </w:p>
        </w:tc>
      </w:tr>
      <w:tr w:rsidR="00B1318B" w:rsidRPr="00732093" w:rsidTr="00B1318B">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3</w:t>
            </w:r>
          </w:p>
        </w:tc>
        <w:tc>
          <w:tcPr>
            <w:tcW w:w="3484" w:type="dxa"/>
            <w:tcBorders>
              <w:top w:val="single" w:sz="4" w:space="0" w:color="auto"/>
              <w:left w:val="nil"/>
              <w:bottom w:val="single" w:sz="4" w:space="0" w:color="auto"/>
              <w:right w:val="single" w:sz="4" w:space="0" w:color="000000"/>
            </w:tcBorders>
            <w:shd w:val="clear" w:color="auto" w:fill="auto"/>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RASHODI POSLOVANJA</w:t>
            </w:r>
          </w:p>
        </w:tc>
        <w:tc>
          <w:tcPr>
            <w:tcW w:w="1306"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1.320.395</w:t>
            </w:r>
          </w:p>
        </w:tc>
        <w:tc>
          <w:tcPr>
            <w:tcW w:w="1529"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1.794.322</w:t>
            </w:r>
          </w:p>
        </w:tc>
        <w:tc>
          <w:tcPr>
            <w:tcW w:w="1306"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1.614.760</w:t>
            </w:r>
          </w:p>
        </w:tc>
        <w:tc>
          <w:tcPr>
            <w:tcW w:w="1110" w:type="dxa"/>
            <w:tcBorders>
              <w:top w:val="nil"/>
              <w:left w:val="nil"/>
              <w:bottom w:val="single" w:sz="4" w:space="0" w:color="auto"/>
              <w:right w:val="single" w:sz="4" w:space="0" w:color="auto"/>
            </w:tcBorders>
            <w:shd w:val="clear" w:color="auto" w:fill="auto"/>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122</w:t>
            </w:r>
          </w:p>
        </w:tc>
        <w:tc>
          <w:tcPr>
            <w:tcW w:w="1128" w:type="dxa"/>
            <w:tcBorders>
              <w:top w:val="nil"/>
              <w:left w:val="nil"/>
              <w:bottom w:val="single" w:sz="4" w:space="0" w:color="auto"/>
              <w:right w:val="single" w:sz="4" w:space="0" w:color="auto"/>
            </w:tcBorders>
            <w:shd w:val="clear" w:color="auto" w:fill="auto"/>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90</w:t>
            </w:r>
          </w:p>
        </w:tc>
      </w:tr>
      <w:tr w:rsidR="00B1318B" w:rsidRPr="00732093" w:rsidTr="00B131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4</w:t>
            </w:r>
          </w:p>
        </w:tc>
        <w:tc>
          <w:tcPr>
            <w:tcW w:w="3484" w:type="dxa"/>
            <w:tcBorders>
              <w:top w:val="single" w:sz="4" w:space="0" w:color="auto"/>
              <w:left w:val="nil"/>
              <w:bottom w:val="single" w:sz="4" w:space="0" w:color="auto"/>
              <w:right w:val="single" w:sz="4" w:space="0" w:color="000000"/>
            </w:tcBorders>
            <w:shd w:val="clear" w:color="auto" w:fill="auto"/>
            <w:noWrap/>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RASHODI ZA NABAVU NEFINANCIJSKE IMOVINE</w:t>
            </w:r>
          </w:p>
        </w:tc>
        <w:tc>
          <w:tcPr>
            <w:tcW w:w="1306"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26.988</w:t>
            </w:r>
          </w:p>
        </w:tc>
        <w:tc>
          <w:tcPr>
            <w:tcW w:w="1529"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32.367</w:t>
            </w:r>
          </w:p>
        </w:tc>
        <w:tc>
          <w:tcPr>
            <w:tcW w:w="1306" w:type="dxa"/>
            <w:tcBorders>
              <w:top w:val="nil"/>
              <w:left w:val="nil"/>
              <w:bottom w:val="single" w:sz="4" w:space="0" w:color="auto"/>
              <w:right w:val="single" w:sz="4" w:space="0" w:color="auto"/>
            </w:tcBorders>
            <w:shd w:val="clear" w:color="auto" w:fill="auto"/>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30.743</w:t>
            </w:r>
          </w:p>
        </w:tc>
        <w:tc>
          <w:tcPr>
            <w:tcW w:w="1110" w:type="dxa"/>
            <w:tcBorders>
              <w:top w:val="nil"/>
              <w:left w:val="nil"/>
              <w:bottom w:val="single" w:sz="4" w:space="0" w:color="auto"/>
              <w:right w:val="single" w:sz="4" w:space="0" w:color="auto"/>
            </w:tcBorders>
            <w:shd w:val="clear" w:color="auto" w:fill="auto"/>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114</w:t>
            </w:r>
          </w:p>
        </w:tc>
        <w:tc>
          <w:tcPr>
            <w:tcW w:w="1128" w:type="dxa"/>
            <w:tcBorders>
              <w:top w:val="nil"/>
              <w:left w:val="nil"/>
              <w:bottom w:val="single" w:sz="4" w:space="0" w:color="auto"/>
              <w:right w:val="single" w:sz="4" w:space="0" w:color="auto"/>
            </w:tcBorders>
            <w:shd w:val="clear" w:color="auto" w:fill="auto"/>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95</w:t>
            </w:r>
          </w:p>
        </w:tc>
      </w:tr>
      <w:tr w:rsidR="00B1318B" w:rsidRPr="00732093" w:rsidTr="00B1318B">
        <w:trPr>
          <w:trHeight w:val="300"/>
        </w:trPr>
        <w:tc>
          <w:tcPr>
            <w:tcW w:w="480" w:type="dxa"/>
            <w:tcBorders>
              <w:top w:val="nil"/>
              <w:left w:val="single" w:sz="4" w:space="0" w:color="auto"/>
              <w:bottom w:val="single" w:sz="4" w:space="0" w:color="auto"/>
              <w:right w:val="single" w:sz="4" w:space="0" w:color="auto"/>
            </w:tcBorders>
            <w:shd w:val="clear" w:color="000000" w:fill="C5D9F1"/>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 </w:t>
            </w:r>
          </w:p>
        </w:tc>
        <w:tc>
          <w:tcPr>
            <w:tcW w:w="3484" w:type="dxa"/>
            <w:tcBorders>
              <w:top w:val="single" w:sz="4" w:space="0" w:color="auto"/>
              <w:left w:val="nil"/>
              <w:bottom w:val="single" w:sz="4" w:space="0" w:color="auto"/>
              <w:right w:val="single" w:sz="4" w:space="0" w:color="auto"/>
            </w:tcBorders>
            <w:shd w:val="clear" w:color="000000" w:fill="C5D9F1"/>
            <w:vAlign w:val="center"/>
            <w:hideMark/>
          </w:tcPr>
          <w:p w:rsidR="00B1318B" w:rsidRPr="00732093" w:rsidRDefault="00B1318B" w:rsidP="00B1318B">
            <w:pPr>
              <w:spacing w:after="0" w:line="240" w:lineRule="auto"/>
              <w:rPr>
                <w:rFonts w:ascii="Arial" w:hAnsi="Arial" w:cs="Arial"/>
                <w:b/>
                <w:bCs/>
                <w:sz w:val="16"/>
                <w:szCs w:val="16"/>
                <w:lang w:val="hr-HR"/>
              </w:rPr>
            </w:pPr>
            <w:r w:rsidRPr="00732093">
              <w:rPr>
                <w:rFonts w:ascii="Arial" w:hAnsi="Arial" w:cs="Arial"/>
                <w:b/>
                <w:bCs/>
                <w:sz w:val="16"/>
                <w:szCs w:val="16"/>
                <w:lang w:val="hr-HR"/>
              </w:rPr>
              <w:t>RAZLIKA - VIŠAK / MANJAK</w:t>
            </w:r>
          </w:p>
        </w:tc>
        <w:tc>
          <w:tcPr>
            <w:tcW w:w="1306" w:type="dxa"/>
            <w:tcBorders>
              <w:top w:val="nil"/>
              <w:left w:val="nil"/>
              <w:bottom w:val="single" w:sz="4" w:space="0" w:color="auto"/>
              <w:right w:val="single" w:sz="4" w:space="0" w:color="auto"/>
            </w:tcBorders>
            <w:shd w:val="clear" w:color="000000" w:fill="C5D9F1"/>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-20.479</w:t>
            </w:r>
          </w:p>
        </w:tc>
        <w:tc>
          <w:tcPr>
            <w:tcW w:w="1529" w:type="dxa"/>
            <w:tcBorders>
              <w:top w:val="nil"/>
              <w:left w:val="nil"/>
              <w:bottom w:val="single" w:sz="4" w:space="0" w:color="auto"/>
              <w:right w:val="single" w:sz="4" w:space="0" w:color="auto"/>
            </w:tcBorders>
            <w:shd w:val="clear" w:color="000000" w:fill="C5D9F1"/>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-10.636</w:t>
            </w:r>
          </w:p>
        </w:tc>
        <w:tc>
          <w:tcPr>
            <w:tcW w:w="1306" w:type="dxa"/>
            <w:tcBorders>
              <w:top w:val="nil"/>
              <w:left w:val="nil"/>
              <w:bottom w:val="single" w:sz="4" w:space="0" w:color="auto"/>
              <w:right w:val="single" w:sz="4" w:space="0" w:color="auto"/>
            </w:tcBorders>
            <w:shd w:val="clear" w:color="000000" w:fill="C5D9F1"/>
            <w:noWrap/>
            <w:vAlign w:val="bottom"/>
            <w:hideMark/>
          </w:tcPr>
          <w:p w:rsidR="00B1318B" w:rsidRPr="00732093" w:rsidRDefault="00B1318B" w:rsidP="00B1318B">
            <w:pPr>
              <w:spacing w:after="0" w:line="240" w:lineRule="auto"/>
              <w:jc w:val="right"/>
              <w:rPr>
                <w:rFonts w:ascii="Arial" w:hAnsi="Arial" w:cs="Arial"/>
                <w:b/>
                <w:bCs/>
                <w:color w:val="000000"/>
                <w:sz w:val="16"/>
                <w:szCs w:val="16"/>
                <w:lang w:val="hr-HR"/>
              </w:rPr>
            </w:pPr>
            <w:r w:rsidRPr="00732093">
              <w:rPr>
                <w:rFonts w:ascii="Arial" w:hAnsi="Arial" w:cs="Arial"/>
                <w:b/>
                <w:bCs/>
                <w:color w:val="000000"/>
                <w:sz w:val="16"/>
                <w:szCs w:val="16"/>
                <w:lang w:val="hr-HR"/>
              </w:rPr>
              <w:t>11.671</w:t>
            </w:r>
          </w:p>
        </w:tc>
        <w:tc>
          <w:tcPr>
            <w:tcW w:w="1110" w:type="dxa"/>
            <w:tcBorders>
              <w:top w:val="nil"/>
              <w:left w:val="nil"/>
              <w:bottom w:val="single" w:sz="4" w:space="0" w:color="auto"/>
              <w:right w:val="single" w:sz="4" w:space="0" w:color="auto"/>
            </w:tcBorders>
            <w:shd w:val="clear" w:color="000000" w:fill="C5D9F1"/>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-57</w:t>
            </w:r>
          </w:p>
        </w:tc>
        <w:tc>
          <w:tcPr>
            <w:tcW w:w="1128" w:type="dxa"/>
            <w:tcBorders>
              <w:top w:val="nil"/>
              <w:left w:val="nil"/>
              <w:bottom w:val="single" w:sz="4" w:space="0" w:color="auto"/>
              <w:right w:val="single" w:sz="4" w:space="0" w:color="auto"/>
            </w:tcBorders>
            <w:shd w:val="clear" w:color="000000" w:fill="C5D9F1"/>
            <w:noWrap/>
            <w:vAlign w:val="center"/>
            <w:hideMark/>
          </w:tcPr>
          <w:p w:rsidR="00B1318B" w:rsidRPr="00732093" w:rsidRDefault="00B1318B" w:rsidP="00B1318B">
            <w:pPr>
              <w:spacing w:after="0" w:line="240" w:lineRule="auto"/>
              <w:jc w:val="right"/>
              <w:rPr>
                <w:rFonts w:ascii="Arial" w:hAnsi="Arial" w:cs="Arial"/>
                <w:b/>
                <w:bCs/>
                <w:i/>
                <w:iCs/>
                <w:sz w:val="16"/>
                <w:szCs w:val="16"/>
                <w:lang w:val="hr-HR"/>
              </w:rPr>
            </w:pPr>
            <w:r w:rsidRPr="00732093">
              <w:rPr>
                <w:rFonts w:ascii="Arial" w:hAnsi="Arial" w:cs="Arial"/>
                <w:b/>
                <w:bCs/>
                <w:i/>
                <w:iCs/>
                <w:sz w:val="16"/>
                <w:szCs w:val="16"/>
                <w:lang w:val="hr-HR"/>
              </w:rPr>
              <w:t>-110</w:t>
            </w:r>
          </w:p>
        </w:tc>
      </w:tr>
    </w:tbl>
    <w:p w:rsidR="00BE3305" w:rsidRPr="00732093" w:rsidRDefault="00BE3305">
      <w:pPr>
        <w:rPr>
          <w:rFonts w:ascii="Arial" w:hAnsi="Arial" w:cs="Arial"/>
        </w:rPr>
      </w:pPr>
    </w:p>
    <w:p w:rsidR="00E464ED" w:rsidRPr="00732093" w:rsidRDefault="00E464ED" w:rsidP="00E464ED">
      <w:pPr>
        <w:jc w:val="center"/>
        <w:rPr>
          <w:rFonts w:ascii="Arial" w:hAnsi="Arial" w:cs="Arial"/>
          <w:lang w:val="hr-HR"/>
        </w:rPr>
      </w:pPr>
      <w:r w:rsidRPr="00732093">
        <w:rPr>
          <w:rFonts w:ascii="Arial" w:eastAsia="Times New Roman" w:hAnsi="Arial" w:cs="Arial"/>
          <w:b/>
          <w:bCs/>
          <w:sz w:val="20"/>
          <w:szCs w:val="20"/>
          <w:lang w:val="hr-HR" w:eastAsia="hr-HR"/>
        </w:rPr>
        <w:t>B) SAŽETAK RAČUNA FINANCIRANJA</w:t>
      </w:r>
    </w:p>
    <w:tbl>
      <w:tblPr>
        <w:tblW w:w="10410" w:type="dxa"/>
        <w:tblLook w:val="04A0" w:firstRow="1" w:lastRow="0" w:firstColumn="1" w:lastColumn="0" w:noHBand="0" w:noVBand="1"/>
      </w:tblPr>
      <w:tblGrid>
        <w:gridCol w:w="390"/>
        <w:gridCol w:w="272"/>
        <w:gridCol w:w="272"/>
        <w:gridCol w:w="272"/>
        <w:gridCol w:w="794"/>
        <w:gridCol w:w="1964"/>
        <w:gridCol w:w="1306"/>
        <w:gridCol w:w="1559"/>
        <w:gridCol w:w="1306"/>
        <w:gridCol w:w="999"/>
        <w:gridCol w:w="1276"/>
      </w:tblGrid>
      <w:tr w:rsidR="001E4D62" w:rsidRPr="00732093" w:rsidTr="001E4D62">
        <w:trPr>
          <w:trHeight w:val="528"/>
        </w:trPr>
        <w:tc>
          <w:tcPr>
            <w:tcW w:w="390" w:type="dxa"/>
            <w:tcBorders>
              <w:top w:val="single" w:sz="4" w:space="0" w:color="auto"/>
              <w:left w:val="single" w:sz="4" w:space="0" w:color="auto"/>
              <w:bottom w:val="single" w:sz="4" w:space="0" w:color="auto"/>
              <w:right w:val="nil"/>
            </w:tcBorders>
            <w:shd w:val="clear" w:color="000000" w:fill="3366FF"/>
            <w:vAlign w:val="bottom"/>
            <w:hideMark/>
          </w:tcPr>
          <w:p w:rsidR="001E4D62" w:rsidRPr="00732093" w:rsidRDefault="001E4D62" w:rsidP="005F0E7D">
            <w:pPr>
              <w:spacing w:after="0" w:line="240" w:lineRule="auto"/>
              <w:jc w:val="center"/>
              <w:rPr>
                <w:rFonts w:ascii="Arial" w:eastAsia="Times New Roman" w:hAnsi="Arial" w:cs="Arial"/>
                <w:b/>
                <w:bCs/>
                <w:color w:val="FFFFFF"/>
                <w:sz w:val="16"/>
                <w:szCs w:val="16"/>
                <w:lang w:val="hr-HR" w:eastAsia="hr-HR"/>
              </w:rPr>
            </w:pPr>
          </w:p>
        </w:tc>
        <w:tc>
          <w:tcPr>
            <w:tcW w:w="272" w:type="dxa"/>
            <w:tcBorders>
              <w:top w:val="single" w:sz="4" w:space="0" w:color="auto"/>
              <w:left w:val="single" w:sz="4" w:space="0" w:color="auto"/>
              <w:bottom w:val="single" w:sz="4" w:space="0" w:color="auto"/>
              <w:right w:val="nil"/>
            </w:tcBorders>
            <w:shd w:val="clear" w:color="000000" w:fill="3366FF"/>
            <w:vAlign w:val="bottom"/>
            <w:hideMark/>
          </w:tcPr>
          <w:p w:rsidR="001E4D62" w:rsidRPr="00732093" w:rsidRDefault="001E4D62" w:rsidP="005F0E7D">
            <w:pPr>
              <w:spacing w:after="0" w:line="240" w:lineRule="auto"/>
              <w:jc w:val="center"/>
              <w:rPr>
                <w:rFonts w:ascii="Arial" w:eastAsia="Times New Roman" w:hAnsi="Arial" w:cs="Arial"/>
                <w:b/>
                <w:bCs/>
                <w:color w:val="FFFFFF"/>
                <w:sz w:val="16"/>
                <w:szCs w:val="16"/>
                <w:lang w:val="hr-HR" w:eastAsia="hr-HR"/>
              </w:rPr>
            </w:pPr>
          </w:p>
        </w:tc>
        <w:tc>
          <w:tcPr>
            <w:tcW w:w="272" w:type="dxa"/>
            <w:tcBorders>
              <w:top w:val="single" w:sz="4" w:space="0" w:color="auto"/>
              <w:left w:val="nil"/>
              <w:bottom w:val="single" w:sz="4" w:space="0" w:color="auto"/>
              <w:right w:val="nil"/>
            </w:tcBorders>
            <w:shd w:val="clear" w:color="000000" w:fill="3366FF"/>
            <w:vAlign w:val="bottom"/>
            <w:hideMark/>
          </w:tcPr>
          <w:p w:rsidR="001E4D62" w:rsidRPr="00732093" w:rsidRDefault="001E4D62" w:rsidP="005F0E7D">
            <w:pPr>
              <w:spacing w:after="0" w:line="240" w:lineRule="auto"/>
              <w:jc w:val="center"/>
              <w:rPr>
                <w:rFonts w:ascii="Arial" w:eastAsia="Times New Roman" w:hAnsi="Arial" w:cs="Arial"/>
                <w:b/>
                <w:bCs/>
                <w:color w:val="FFFFFF"/>
                <w:sz w:val="16"/>
                <w:szCs w:val="16"/>
                <w:lang w:val="hr-HR" w:eastAsia="hr-HR"/>
              </w:rPr>
            </w:pPr>
          </w:p>
        </w:tc>
        <w:tc>
          <w:tcPr>
            <w:tcW w:w="272" w:type="dxa"/>
            <w:tcBorders>
              <w:top w:val="single" w:sz="4" w:space="0" w:color="auto"/>
              <w:left w:val="nil"/>
              <w:bottom w:val="single" w:sz="4" w:space="0" w:color="auto"/>
              <w:right w:val="nil"/>
            </w:tcBorders>
            <w:shd w:val="clear" w:color="000000" w:fill="3366FF"/>
            <w:vAlign w:val="bottom"/>
            <w:hideMark/>
          </w:tcPr>
          <w:p w:rsidR="001E4D62" w:rsidRPr="00732093" w:rsidRDefault="001E4D62" w:rsidP="005F0E7D">
            <w:pPr>
              <w:spacing w:after="0" w:line="240" w:lineRule="auto"/>
              <w:jc w:val="center"/>
              <w:rPr>
                <w:rFonts w:ascii="Arial" w:eastAsia="Times New Roman" w:hAnsi="Arial" w:cs="Arial"/>
                <w:b/>
                <w:bCs/>
                <w:color w:val="FFFFFF"/>
                <w:sz w:val="16"/>
                <w:szCs w:val="16"/>
                <w:lang w:val="hr-HR" w:eastAsia="hr-HR"/>
              </w:rPr>
            </w:pPr>
          </w:p>
        </w:tc>
        <w:tc>
          <w:tcPr>
            <w:tcW w:w="794" w:type="dxa"/>
            <w:tcBorders>
              <w:top w:val="single" w:sz="4" w:space="0" w:color="auto"/>
              <w:left w:val="nil"/>
              <w:bottom w:val="single" w:sz="4" w:space="0" w:color="auto"/>
              <w:right w:val="nil"/>
            </w:tcBorders>
            <w:shd w:val="clear" w:color="000000" w:fill="3366FF"/>
            <w:vAlign w:val="bottom"/>
            <w:hideMark/>
          </w:tcPr>
          <w:p w:rsidR="001E4D62" w:rsidRPr="00732093" w:rsidRDefault="001E4D62" w:rsidP="005F0E7D">
            <w:pPr>
              <w:spacing w:after="0" w:line="240" w:lineRule="auto"/>
              <w:jc w:val="center"/>
              <w:rPr>
                <w:rFonts w:ascii="Arial" w:eastAsia="Times New Roman" w:hAnsi="Arial" w:cs="Arial"/>
                <w:b/>
                <w:bCs/>
                <w:color w:val="FFFFFF"/>
                <w:sz w:val="16"/>
                <w:szCs w:val="16"/>
                <w:lang w:val="hr-HR" w:eastAsia="hr-HR"/>
              </w:rPr>
            </w:pPr>
          </w:p>
        </w:tc>
        <w:tc>
          <w:tcPr>
            <w:tcW w:w="1964" w:type="dxa"/>
            <w:tcBorders>
              <w:top w:val="single" w:sz="4" w:space="0" w:color="auto"/>
              <w:left w:val="nil"/>
              <w:bottom w:val="single" w:sz="4" w:space="0" w:color="auto"/>
              <w:right w:val="nil"/>
            </w:tcBorders>
            <w:shd w:val="clear" w:color="000000" w:fill="3366FF"/>
            <w:noWrap/>
            <w:vAlign w:val="bottom"/>
            <w:hideMark/>
          </w:tcPr>
          <w:p w:rsidR="001E4D62" w:rsidRPr="00732093" w:rsidRDefault="001E4D62" w:rsidP="005F0E7D">
            <w:pPr>
              <w:spacing w:after="0" w:line="240" w:lineRule="auto"/>
              <w:jc w:val="center"/>
              <w:rPr>
                <w:rFonts w:ascii="Arial" w:eastAsia="Times New Roman" w:hAnsi="Arial" w:cs="Arial"/>
                <w:b/>
                <w:bCs/>
                <w:color w:val="FFFFFF"/>
                <w:sz w:val="16"/>
                <w:szCs w:val="16"/>
                <w:lang w:val="hr-HR" w:eastAsia="hr-HR"/>
              </w:rPr>
            </w:pPr>
          </w:p>
        </w:tc>
        <w:tc>
          <w:tcPr>
            <w:tcW w:w="1306" w:type="dxa"/>
            <w:tcBorders>
              <w:top w:val="single" w:sz="4" w:space="0" w:color="auto"/>
              <w:left w:val="nil"/>
              <w:bottom w:val="single" w:sz="4" w:space="0" w:color="auto"/>
              <w:right w:val="single" w:sz="4" w:space="0" w:color="auto"/>
            </w:tcBorders>
            <w:shd w:val="clear" w:color="000000" w:fill="3366FF"/>
            <w:vAlign w:val="center"/>
            <w:hideMark/>
          </w:tcPr>
          <w:p w:rsidR="001E4D62" w:rsidRPr="00732093" w:rsidRDefault="001E4D62" w:rsidP="005F0E7D">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izvršenje 2022.</w:t>
            </w:r>
          </w:p>
        </w:tc>
        <w:tc>
          <w:tcPr>
            <w:tcW w:w="1559" w:type="dxa"/>
            <w:tcBorders>
              <w:top w:val="single" w:sz="4" w:space="0" w:color="auto"/>
              <w:left w:val="nil"/>
              <w:bottom w:val="single" w:sz="4" w:space="0" w:color="auto"/>
              <w:right w:val="single" w:sz="4" w:space="0" w:color="auto"/>
            </w:tcBorders>
            <w:shd w:val="clear" w:color="000000" w:fill="3366FF"/>
            <w:vAlign w:val="center"/>
            <w:hideMark/>
          </w:tcPr>
          <w:p w:rsidR="001E4D62" w:rsidRPr="00732093" w:rsidRDefault="001E4D62" w:rsidP="005F0E7D">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Izvorni plan/rebalans 2023</w:t>
            </w:r>
          </w:p>
        </w:tc>
        <w:tc>
          <w:tcPr>
            <w:tcW w:w="1306" w:type="dxa"/>
            <w:tcBorders>
              <w:top w:val="single" w:sz="4" w:space="0" w:color="auto"/>
              <w:left w:val="nil"/>
              <w:bottom w:val="single" w:sz="4" w:space="0" w:color="auto"/>
              <w:right w:val="single" w:sz="4" w:space="0" w:color="auto"/>
            </w:tcBorders>
            <w:shd w:val="clear" w:color="000000" w:fill="3366FF"/>
            <w:vAlign w:val="center"/>
            <w:hideMark/>
          </w:tcPr>
          <w:p w:rsidR="001E4D62" w:rsidRPr="00732093" w:rsidRDefault="001E4D62" w:rsidP="005F0E7D">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izvršenje 2023.</w:t>
            </w:r>
          </w:p>
        </w:tc>
        <w:tc>
          <w:tcPr>
            <w:tcW w:w="999" w:type="dxa"/>
            <w:tcBorders>
              <w:top w:val="single" w:sz="4" w:space="0" w:color="auto"/>
              <w:left w:val="nil"/>
              <w:bottom w:val="single" w:sz="4" w:space="0" w:color="auto"/>
              <w:right w:val="single" w:sz="4" w:space="0" w:color="auto"/>
            </w:tcBorders>
            <w:shd w:val="clear" w:color="000000" w:fill="3366FF"/>
            <w:vAlign w:val="center"/>
            <w:hideMark/>
          </w:tcPr>
          <w:p w:rsidR="001E4D62" w:rsidRPr="00732093" w:rsidRDefault="001E4D62" w:rsidP="005F0E7D">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c>
          <w:tcPr>
            <w:tcW w:w="1276" w:type="dxa"/>
            <w:tcBorders>
              <w:top w:val="single" w:sz="4" w:space="0" w:color="auto"/>
              <w:left w:val="nil"/>
              <w:bottom w:val="single" w:sz="4" w:space="0" w:color="auto"/>
              <w:right w:val="single" w:sz="4" w:space="0" w:color="auto"/>
            </w:tcBorders>
            <w:shd w:val="clear" w:color="000000" w:fill="3366FF"/>
            <w:vAlign w:val="bottom"/>
            <w:hideMark/>
          </w:tcPr>
          <w:p w:rsidR="001E4D62" w:rsidRPr="00732093" w:rsidRDefault="001E4D62" w:rsidP="005F0E7D">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r>
      <w:tr w:rsidR="001E4D62" w:rsidRPr="00732093" w:rsidTr="00126D35">
        <w:trPr>
          <w:trHeight w:val="78"/>
        </w:trPr>
        <w:tc>
          <w:tcPr>
            <w:tcW w:w="390" w:type="dxa"/>
            <w:tcBorders>
              <w:top w:val="nil"/>
              <w:left w:val="single" w:sz="4" w:space="0" w:color="auto"/>
              <w:bottom w:val="single" w:sz="4" w:space="0" w:color="auto"/>
              <w:right w:val="nil"/>
            </w:tcBorders>
            <w:shd w:val="clear" w:color="000000" w:fill="3366FF"/>
            <w:vAlign w:val="bottom"/>
            <w:hideMark/>
          </w:tcPr>
          <w:p w:rsidR="001E4D62" w:rsidRPr="00732093" w:rsidRDefault="001E4D62" w:rsidP="00D420EE">
            <w:pPr>
              <w:spacing w:after="0" w:line="240" w:lineRule="auto"/>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 </w:t>
            </w:r>
          </w:p>
        </w:tc>
        <w:tc>
          <w:tcPr>
            <w:tcW w:w="272" w:type="dxa"/>
            <w:tcBorders>
              <w:top w:val="nil"/>
              <w:left w:val="single" w:sz="4" w:space="0" w:color="auto"/>
              <w:bottom w:val="single" w:sz="4" w:space="0" w:color="auto"/>
              <w:right w:val="nil"/>
            </w:tcBorders>
            <w:shd w:val="clear" w:color="000000" w:fill="3366FF"/>
            <w:vAlign w:val="bottom"/>
            <w:hideMark/>
          </w:tcPr>
          <w:p w:rsidR="001E4D62" w:rsidRPr="00732093" w:rsidRDefault="001E4D62" w:rsidP="00D420EE">
            <w:pPr>
              <w:spacing w:after="0" w:line="240" w:lineRule="auto"/>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 </w:t>
            </w:r>
          </w:p>
        </w:tc>
        <w:tc>
          <w:tcPr>
            <w:tcW w:w="272" w:type="dxa"/>
            <w:tcBorders>
              <w:top w:val="nil"/>
              <w:left w:val="nil"/>
              <w:bottom w:val="single" w:sz="4" w:space="0" w:color="auto"/>
              <w:right w:val="nil"/>
            </w:tcBorders>
            <w:shd w:val="clear" w:color="000000" w:fill="3366FF"/>
            <w:vAlign w:val="bottom"/>
            <w:hideMark/>
          </w:tcPr>
          <w:p w:rsidR="001E4D62" w:rsidRPr="00732093" w:rsidRDefault="001E4D62" w:rsidP="00D420EE">
            <w:pPr>
              <w:spacing w:after="0" w:line="240" w:lineRule="auto"/>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 </w:t>
            </w:r>
          </w:p>
        </w:tc>
        <w:tc>
          <w:tcPr>
            <w:tcW w:w="272" w:type="dxa"/>
            <w:tcBorders>
              <w:top w:val="nil"/>
              <w:left w:val="nil"/>
              <w:bottom w:val="single" w:sz="4" w:space="0" w:color="auto"/>
              <w:right w:val="nil"/>
            </w:tcBorders>
            <w:shd w:val="clear" w:color="000000" w:fill="3366FF"/>
            <w:vAlign w:val="bottom"/>
            <w:hideMark/>
          </w:tcPr>
          <w:p w:rsidR="001E4D62" w:rsidRPr="00732093" w:rsidRDefault="001E4D62" w:rsidP="00D420EE">
            <w:pPr>
              <w:spacing w:after="0" w:line="240" w:lineRule="auto"/>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 </w:t>
            </w:r>
          </w:p>
        </w:tc>
        <w:tc>
          <w:tcPr>
            <w:tcW w:w="794" w:type="dxa"/>
            <w:tcBorders>
              <w:top w:val="nil"/>
              <w:left w:val="nil"/>
              <w:bottom w:val="single" w:sz="4" w:space="0" w:color="auto"/>
              <w:right w:val="nil"/>
            </w:tcBorders>
            <w:shd w:val="clear" w:color="000000" w:fill="3366FF"/>
            <w:vAlign w:val="bottom"/>
            <w:hideMark/>
          </w:tcPr>
          <w:p w:rsidR="001E4D62" w:rsidRPr="00732093" w:rsidRDefault="001E4D62" w:rsidP="00D420EE">
            <w:pPr>
              <w:spacing w:after="0" w:line="240" w:lineRule="auto"/>
              <w:jc w:val="center"/>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 </w:t>
            </w:r>
          </w:p>
        </w:tc>
        <w:tc>
          <w:tcPr>
            <w:tcW w:w="1964" w:type="dxa"/>
            <w:tcBorders>
              <w:top w:val="nil"/>
              <w:left w:val="nil"/>
              <w:bottom w:val="single" w:sz="4" w:space="0" w:color="auto"/>
              <w:right w:val="nil"/>
            </w:tcBorders>
            <w:shd w:val="clear" w:color="000000" w:fill="3366FF"/>
            <w:noWrap/>
            <w:vAlign w:val="bottom"/>
            <w:hideMark/>
          </w:tcPr>
          <w:p w:rsidR="001E4D62" w:rsidRPr="00732093" w:rsidRDefault="001E4D62" w:rsidP="00D420EE">
            <w:pPr>
              <w:spacing w:after="0" w:line="240" w:lineRule="auto"/>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 </w:t>
            </w:r>
          </w:p>
        </w:tc>
        <w:tc>
          <w:tcPr>
            <w:tcW w:w="1306" w:type="dxa"/>
            <w:tcBorders>
              <w:top w:val="nil"/>
              <w:left w:val="nil"/>
              <w:bottom w:val="single" w:sz="4" w:space="0" w:color="auto"/>
              <w:right w:val="single" w:sz="4" w:space="0" w:color="auto"/>
            </w:tcBorders>
            <w:shd w:val="clear" w:color="000000" w:fill="3366FF"/>
            <w:vAlign w:val="center"/>
            <w:hideMark/>
          </w:tcPr>
          <w:p w:rsidR="001E4D62" w:rsidRPr="00732093" w:rsidRDefault="001E4D62" w:rsidP="00D420EE">
            <w:pPr>
              <w:spacing w:after="0" w:line="240" w:lineRule="auto"/>
              <w:jc w:val="center"/>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3</w:t>
            </w:r>
          </w:p>
        </w:tc>
        <w:tc>
          <w:tcPr>
            <w:tcW w:w="1559" w:type="dxa"/>
            <w:tcBorders>
              <w:top w:val="nil"/>
              <w:left w:val="nil"/>
              <w:bottom w:val="single" w:sz="4" w:space="0" w:color="auto"/>
              <w:right w:val="single" w:sz="4" w:space="0" w:color="auto"/>
            </w:tcBorders>
            <w:shd w:val="clear" w:color="000000" w:fill="3366FF"/>
            <w:noWrap/>
            <w:vAlign w:val="bottom"/>
            <w:hideMark/>
          </w:tcPr>
          <w:p w:rsidR="001E4D62" w:rsidRPr="00732093" w:rsidRDefault="001E4D62" w:rsidP="00D420EE">
            <w:pPr>
              <w:spacing w:after="0" w:line="240" w:lineRule="auto"/>
              <w:jc w:val="center"/>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4</w:t>
            </w:r>
          </w:p>
        </w:tc>
        <w:tc>
          <w:tcPr>
            <w:tcW w:w="1306" w:type="dxa"/>
            <w:tcBorders>
              <w:top w:val="nil"/>
              <w:left w:val="nil"/>
              <w:bottom w:val="single" w:sz="4" w:space="0" w:color="auto"/>
              <w:right w:val="single" w:sz="4" w:space="0" w:color="auto"/>
            </w:tcBorders>
            <w:shd w:val="clear" w:color="000000" w:fill="3366FF"/>
            <w:vAlign w:val="center"/>
            <w:hideMark/>
          </w:tcPr>
          <w:p w:rsidR="001E4D62" w:rsidRPr="00732093" w:rsidRDefault="001E4D62" w:rsidP="00D420EE">
            <w:pPr>
              <w:spacing w:after="0" w:line="240" w:lineRule="auto"/>
              <w:jc w:val="center"/>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5</w:t>
            </w:r>
          </w:p>
        </w:tc>
        <w:tc>
          <w:tcPr>
            <w:tcW w:w="999" w:type="dxa"/>
            <w:tcBorders>
              <w:top w:val="nil"/>
              <w:left w:val="nil"/>
              <w:bottom w:val="single" w:sz="4" w:space="0" w:color="auto"/>
              <w:right w:val="single" w:sz="4" w:space="0" w:color="auto"/>
            </w:tcBorders>
            <w:shd w:val="clear" w:color="000000" w:fill="3366FF"/>
            <w:vAlign w:val="center"/>
            <w:hideMark/>
          </w:tcPr>
          <w:p w:rsidR="001E4D62" w:rsidRPr="00732093" w:rsidRDefault="001E4D62" w:rsidP="00D420EE">
            <w:pPr>
              <w:spacing w:after="0" w:line="240" w:lineRule="auto"/>
              <w:jc w:val="center"/>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6=5/2*100</w:t>
            </w:r>
          </w:p>
        </w:tc>
        <w:tc>
          <w:tcPr>
            <w:tcW w:w="1276" w:type="dxa"/>
            <w:tcBorders>
              <w:top w:val="nil"/>
              <w:left w:val="nil"/>
              <w:bottom w:val="single" w:sz="4" w:space="0" w:color="auto"/>
              <w:right w:val="single" w:sz="4" w:space="0" w:color="auto"/>
            </w:tcBorders>
            <w:shd w:val="clear" w:color="000000" w:fill="3366FF"/>
            <w:vAlign w:val="center"/>
            <w:hideMark/>
          </w:tcPr>
          <w:p w:rsidR="001E4D62" w:rsidRPr="00732093" w:rsidRDefault="001E4D62" w:rsidP="00D420EE">
            <w:pPr>
              <w:spacing w:after="0" w:line="240" w:lineRule="auto"/>
              <w:jc w:val="center"/>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7=5/4*100</w:t>
            </w:r>
          </w:p>
        </w:tc>
      </w:tr>
      <w:tr w:rsidR="001E4D62" w:rsidRPr="00732093" w:rsidTr="001E4D62">
        <w:trPr>
          <w:trHeight w:val="585"/>
        </w:trPr>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D62" w:rsidRPr="00732093" w:rsidRDefault="001E4D62" w:rsidP="00D420EE">
            <w:pPr>
              <w:spacing w:after="0" w:line="240" w:lineRule="auto"/>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 </w:t>
            </w:r>
          </w:p>
        </w:tc>
        <w:tc>
          <w:tcPr>
            <w:tcW w:w="35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E4D62" w:rsidRPr="00732093" w:rsidRDefault="001E4D62" w:rsidP="00D420EE">
            <w:pPr>
              <w:spacing w:after="0" w:line="240" w:lineRule="auto"/>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PRIMICI OD FINANCIJSKE IMOVINE I ZADUŽIVANJA</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1306" w:type="dxa"/>
            <w:tcBorders>
              <w:top w:val="nil"/>
              <w:left w:val="nil"/>
              <w:bottom w:val="single" w:sz="4" w:space="0" w:color="auto"/>
              <w:right w:val="single" w:sz="4" w:space="0" w:color="auto"/>
            </w:tcBorders>
            <w:shd w:val="clear" w:color="auto" w:fill="auto"/>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999" w:type="dxa"/>
            <w:tcBorders>
              <w:top w:val="nil"/>
              <w:left w:val="nil"/>
              <w:bottom w:val="single" w:sz="4" w:space="0" w:color="auto"/>
              <w:right w:val="single" w:sz="4" w:space="0" w:color="auto"/>
            </w:tcBorders>
            <w:shd w:val="clear" w:color="auto" w:fill="auto"/>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1276" w:type="dxa"/>
            <w:tcBorders>
              <w:top w:val="nil"/>
              <w:left w:val="nil"/>
              <w:bottom w:val="single" w:sz="4" w:space="0" w:color="auto"/>
              <w:right w:val="single" w:sz="4" w:space="0" w:color="auto"/>
            </w:tcBorders>
            <w:shd w:val="clear" w:color="auto" w:fill="auto"/>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r>
      <w:tr w:rsidR="001E4D62" w:rsidRPr="00732093" w:rsidTr="001E4D62">
        <w:trPr>
          <w:trHeight w:val="264"/>
        </w:trPr>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D62" w:rsidRPr="00732093" w:rsidRDefault="001E4D62" w:rsidP="00D420EE">
            <w:pPr>
              <w:spacing w:after="0" w:line="240" w:lineRule="auto"/>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 </w:t>
            </w:r>
          </w:p>
        </w:tc>
        <w:tc>
          <w:tcPr>
            <w:tcW w:w="35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E4D62" w:rsidRPr="00732093" w:rsidRDefault="001E4D62" w:rsidP="00D420EE">
            <w:pPr>
              <w:spacing w:after="0" w:line="240" w:lineRule="auto"/>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IZDACI ZA FINANCIJSKU IMOVINU I OTPLATE ZAJMOVA</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1306" w:type="dxa"/>
            <w:tcBorders>
              <w:top w:val="nil"/>
              <w:left w:val="nil"/>
              <w:bottom w:val="single" w:sz="4" w:space="0" w:color="auto"/>
              <w:right w:val="single" w:sz="4" w:space="0" w:color="auto"/>
            </w:tcBorders>
            <w:shd w:val="clear" w:color="auto" w:fill="auto"/>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999" w:type="dxa"/>
            <w:tcBorders>
              <w:top w:val="nil"/>
              <w:left w:val="nil"/>
              <w:bottom w:val="single" w:sz="4" w:space="0" w:color="auto"/>
              <w:right w:val="single" w:sz="4" w:space="0" w:color="auto"/>
            </w:tcBorders>
            <w:shd w:val="clear" w:color="auto" w:fill="auto"/>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1276" w:type="dxa"/>
            <w:tcBorders>
              <w:top w:val="nil"/>
              <w:left w:val="nil"/>
              <w:bottom w:val="single" w:sz="4" w:space="0" w:color="auto"/>
              <w:right w:val="single" w:sz="4" w:space="0" w:color="auto"/>
            </w:tcBorders>
            <w:shd w:val="clear" w:color="auto" w:fill="auto"/>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r>
      <w:tr w:rsidR="001E4D62" w:rsidRPr="00732093" w:rsidTr="001E4D62">
        <w:trPr>
          <w:trHeight w:val="264"/>
        </w:trPr>
        <w:tc>
          <w:tcPr>
            <w:tcW w:w="39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1E4D62" w:rsidRPr="00732093" w:rsidRDefault="001E4D62" w:rsidP="00D420EE">
            <w:pPr>
              <w:spacing w:after="0" w:line="240" w:lineRule="auto"/>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 </w:t>
            </w:r>
          </w:p>
        </w:tc>
        <w:tc>
          <w:tcPr>
            <w:tcW w:w="3574" w:type="dxa"/>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rsidR="001E4D62" w:rsidRPr="00732093" w:rsidRDefault="001E4D62" w:rsidP="00D420EE">
            <w:pPr>
              <w:spacing w:after="0" w:line="240" w:lineRule="auto"/>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NETO FINANCIRANJE</w:t>
            </w:r>
          </w:p>
        </w:tc>
        <w:tc>
          <w:tcPr>
            <w:tcW w:w="1306"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000000" w:fill="DCE6F1"/>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1306" w:type="dxa"/>
            <w:tcBorders>
              <w:top w:val="nil"/>
              <w:left w:val="nil"/>
              <w:bottom w:val="single" w:sz="4" w:space="0" w:color="auto"/>
              <w:right w:val="single" w:sz="4" w:space="0" w:color="auto"/>
            </w:tcBorders>
            <w:shd w:val="clear" w:color="000000" w:fill="DCE6F1"/>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999" w:type="dxa"/>
            <w:tcBorders>
              <w:top w:val="nil"/>
              <w:left w:val="nil"/>
              <w:bottom w:val="single" w:sz="4" w:space="0" w:color="auto"/>
              <w:right w:val="single" w:sz="4" w:space="0" w:color="auto"/>
            </w:tcBorders>
            <w:shd w:val="clear" w:color="000000" w:fill="DCE6F1"/>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c>
          <w:tcPr>
            <w:tcW w:w="1276" w:type="dxa"/>
            <w:tcBorders>
              <w:top w:val="nil"/>
              <w:left w:val="nil"/>
              <w:bottom w:val="single" w:sz="4" w:space="0" w:color="auto"/>
              <w:right w:val="single" w:sz="4" w:space="0" w:color="auto"/>
            </w:tcBorders>
            <w:shd w:val="clear" w:color="000000" w:fill="DCE6F1"/>
            <w:noWrap/>
            <w:vAlign w:val="bottom"/>
            <w:hideMark/>
          </w:tcPr>
          <w:p w:rsidR="001E4D62" w:rsidRPr="00732093" w:rsidRDefault="001E4D62" w:rsidP="005C58A3">
            <w:pPr>
              <w:spacing w:after="0" w:line="240" w:lineRule="auto"/>
              <w:jc w:val="right"/>
              <w:rPr>
                <w:rFonts w:ascii="Arial" w:eastAsia="Times New Roman" w:hAnsi="Arial" w:cs="Arial"/>
                <w:b/>
                <w:bCs/>
                <w:color w:val="000000"/>
                <w:sz w:val="16"/>
                <w:szCs w:val="16"/>
                <w:lang w:val="hr-HR" w:eastAsia="hr-HR"/>
              </w:rPr>
            </w:pPr>
            <w:r w:rsidRPr="00732093">
              <w:rPr>
                <w:rFonts w:ascii="Arial" w:eastAsia="Times New Roman" w:hAnsi="Arial" w:cs="Arial"/>
                <w:b/>
                <w:bCs/>
                <w:color w:val="000000"/>
                <w:sz w:val="16"/>
                <w:szCs w:val="16"/>
                <w:lang w:val="hr-HR" w:eastAsia="hr-HR"/>
              </w:rPr>
              <w:t>0</w:t>
            </w:r>
          </w:p>
        </w:tc>
      </w:tr>
    </w:tbl>
    <w:p w:rsidR="00732093" w:rsidRPr="00732093" w:rsidRDefault="00732093" w:rsidP="00732093">
      <w:pPr>
        <w:pStyle w:val="Odlomakpopisa"/>
        <w:ind w:left="792"/>
        <w:rPr>
          <w:rFonts w:ascii="Arial" w:hAnsi="Arial" w:cs="Arial"/>
          <w:b/>
          <w:sz w:val="28"/>
          <w:szCs w:val="28"/>
          <w:lang w:val="hr-HR"/>
        </w:rPr>
      </w:pPr>
    </w:p>
    <w:p w:rsidR="00E464ED" w:rsidRPr="00732093" w:rsidRDefault="00E464ED" w:rsidP="00E464ED">
      <w:pPr>
        <w:pStyle w:val="Odlomakpopisa"/>
        <w:numPr>
          <w:ilvl w:val="1"/>
          <w:numId w:val="4"/>
        </w:numPr>
        <w:rPr>
          <w:rFonts w:ascii="Arial" w:hAnsi="Arial" w:cs="Arial"/>
          <w:b/>
          <w:sz w:val="28"/>
          <w:szCs w:val="28"/>
          <w:lang w:val="hr-HR"/>
        </w:rPr>
      </w:pPr>
      <w:r w:rsidRPr="00732093">
        <w:rPr>
          <w:rFonts w:ascii="Arial" w:hAnsi="Arial" w:cs="Arial"/>
          <w:b/>
          <w:sz w:val="28"/>
          <w:szCs w:val="28"/>
        </w:rPr>
        <w:lastRenderedPageBreak/>
        <w:t>RAČUN PRIHODA I RASHODA</w:t>
      </w:r>
    </w:p>
    <w:p w:rsidR="00E464ED" w:rsidRPr="00732093" w:rsidRDefault="00E464ED" w:rsidP="00E12D4B">
      <w:pPr>
        <w:pStyle w:val="Odlomakpopisa"/>
        <w:ind w:left="1287"/>
        <w:rPr>
          <w:rFonts w:ascii="Arial" w:hAnsi="Arial" w:cs="Arial"/>
          <w:b/>
          <w:sz w:val="28"/>
          <w:szCs w:val="28"/>
          <w:lang w:val="hr-HR"/>
        </w:rPr>
      </w:pPr>
    </w:p>
    <w:p w:rsidR="00E464ED" w:rsidRPr="00732093" w:rsidRDefault="00E464ED" w:rsidP="00E464ED">
      <w:pPr>
        <w:pStyle w:val="Odlomakpopisa"/>
        <w:numPr>
          <w:ilvl w:val="2"/>
          <w:numId w:val="4"/>
        </w:numPr>
        <w:rPr>
          <w:rFonts w:ascii="Arial" w:hAnsi="Arial" w:cs="Arial"/>
          <w:b/>
          <w:sz w:val="24"/>
          <w:szCs w:val="24"/>
          <w:lang w:val="hr-HR"/>
        </w:rPr>
      </w:pPr>
      <w:r w:rsidRPr="00732093">
        <w:rPr>
          <w:rFonts w:ascii="Arial" w:hAnsi="Arial" w:cs="Arial"/>
          <w:b/>
          <w:sz w:val="24"/>
          <w:szCs w:val="24"/>
          <w:lang w:val="hr-HR"/>
        </w:rPr>
        <w:t>IZVJEŠTAJ O PRIHODIMA I RASHODIMA PREMA EKONOMSKOJ KLASIFIKACIJI</w:t>
      </w:r>
    </w:p>
    <w:p w:rsidR="00E464ED" w:rsidRPr="00732093" w:rsidRDefault="00E464ED" w:rsidP="00E12D4B">
      <w:pPr>
        <w:pStyle w:val="Odlomakpopisa"/>
        <w:ind w:left="1854"/>
        <w:rPr>
          <w:rFonts w:ascii="Arial" w:hAnsi="Arial" w:cs="Arial"/>
          <w:b/>
          <w:sz w:val="28"/>
          <w:szCs w:val="28"/>
          <w:lang w:val="hr-HR"/>
        </w:rPr>
      </w:pPr>
    </w:p>
    <w:p w:rsidR="00E464ED" w:rsidRPr="00732093" w:rsidRDefault="00E464ED" w:rsidP="00E464ED">
      <w:pPr>
        <w:pStyle w:val="Odlomakpopisa"/>
        <w:numPr>
          <w:ilvl w:val="0"/>
          <w:numId w:val="5"/>
        </w:numPr>
        <w:jc w:val="center"/>
        <w:rPr>
          <w:rFonts w:ascii="Arial" w:hAnsi="Arial" w:cs="Arial"/>
          <w:b/>
          <w:sz w:val="24"/>
          <w:szCs w:val="24"/>
          <w:lang w:val="hr-HR"/>
        </w:rPr>
      </w:pPr>
      <w:r w:rsidRPr="00732093">
        <w:rPr>
          <w:rFonts w:ascii="Arial" w:hAnsi="Arial" w:cs="Arial"/>
          <w:b/>
          <w:sz w:val="24"/>
          <w:szCs w:val="24"/>
          <w:lang w:val="hr-HR"/>
        </w:rPr>
        <w:t>Rashodi prema ekonomskoj klasifikaciji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2775"/>
        <w:gridCol w:w="1417"/>
        <w:gridCol w:w="1418"/>
        <w:gridCol w:w="1417"/>
        <w:gridCol w:w="951"/>
        <w:gridCol w:w="951"/>
      </w:tblGrid>
      <w:tr w:rsidR="00B1318B" w:rsidRPr="00732093" w:rsidTr="00CF7606">
        <w:trPr>
          <w:trHeight w:val="450"/>
        </w:trPr>
        <w:tc>
          <w:tcPr>
            <w:tcW w:w="1048" w:type="dxa"/>
            <w:vMerge w:val="restart"/>
            <w:shd w:val="clear" w:color="000000" w:fill="3366FF"/>
            <w:vAlign w:val="center"/>
            <w:hideMark/>
          </w:tcPr>
          <w:p w:rsidR="00B1318B" w:rsidRPr="00732093" w:rsidRDefault="00B1318B" w:rsidP="00CF760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Račun prihoda/</w:t>
            </w:r>
            <w:r w:rsidRPr="00732093">
              <w:rPr>
                <w:rFonts w:ascii="Arial" w:eastAsia="Times New Roman" w:hAnsi="Arial" w:cs="Arial"/>
                <w:b/>
                <w:bCs/>
                <w:color w:val="FFFFFF"/>
                <w:sz w:val="16"/>
                <w:szCs w:val="16"/>
                <w:lang w:val="hr-HR" w:eastAsia="hr-HR"/>
              </w:rPr>
              <w:br/>
              <w:t xml:space="preserve">primitka </w:t>
            </w:r>
          </w:p>
        </w:tc>
        <w:tc>
          <w:tcPr>
            <w:tcW w:w="2775" w:type="dxa"/>
            <w:vMerge w:val="restart"/>
            <w:shd w:val="clear" w:color="000000" w:fill="3366FF"/>
            <w:vAlign w:val="center"/>
            <w:hideMark/>
          </w:tcPr>
          <w:p w:rsidR="00B1318B" w:rsidRPr="00732093" w:rsidRDefault="00B1318B" w:rsidP="00CF760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Naziv računa</w:t>
            </w:r>
          </w:p>
        </w:tc>
        <w:tc>
          <w:tcPr>
            <w:tcW w:w="1417" w:type="dxa"/>
            <w:vMerge w:val="restart"/>
            <w:shd w:val="clear" w:color="000000" w:fill="3366FF"/>
            <w:vAlign w:val="center"/>
            <w:hideMark/>
          </w:tcPr>
          <w:p w:rsidR="00B1318B" w:rsidRPr="00732093" w:rsidRDefault="00B1318B" w:rsidP="00CF760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2023. </w:t>
            </w:r>
          </w:p>
        </w:tc>
        <w:tc>
          <w:tcPr>
            <w:tcW w:w="1418" w:type="dxa"/>
            <w:vMerge w:val="restart"/>
            <w:shd w:val="clear" w:color="000000" w:fill="3366FF"/>
            <w:vAlign w:val="center"/>
            <w:hideMark/>
          </w:tcPr>
          <w:p w:rsidR="00B1318B" w:rsidRPr="00732093" w:rsidRDefault="00B1318B" w:rsidP="00CF760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Izvorni plan/rebalans 2024.</w:t>
            </w:r>
          </w:p>
        </w:tc>
        <w:tc>
          <w:tcPr>
            <w:tcW w:w="1417" w:type="dxa"/>
            <w:vMerge w:val="restart"/>
            <w:shd w:val="clear" w:color="000000" w:fill="3366FF"/>
            <w:vAlign w:val="center"/>
            <w:hideMark/>
          </w:tcPr>
          <w:p w:rsidR="00B1318B" w:rsidRPr="00732093" w:rsidRDefault="00B1318B" w:rsidP="00CF760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2024. </w:t>
            </w:r>
          </w:p>
        </w:tc>
        <w:tc>
          <w:tcPr>
            <w:tcW w:w="951" w:type="dxa"/>
            <w:vMerge w:val="restart"/>
            <w:shd w:val="clear" w:color="000000" w:fill="3366FF"/>
            <w:vAlign w:val="center"/>
            <w:hideMark/>
          </w:tcPr>
          <w:p w:rsidR="00B1318B" w:rsidRPr="00732093" w:rsidRDefault="00B1318B" w:rsidP="00CF760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c>
          <w:tcPr>
            <w:tcW w:w="750" w:type="dxa"/>
            <w:vMerge w:val="restart"/>
            <w:shd w:val="clear" w:color="000000" w:fill="3366FF"/>
            <w:vAlign w:val="center"/>
            <w:hideMark/>
          </w:tcPr>
          <w:p w:rsidR="00B1318B" w:rsidRPr="00732093" w:rsidRDefault="00B1318B" w:rsidP="00CF760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r>
      <w:tr w:rsidR="00B1318B" w:rsidRPr="00732093" w:rsidTr="00CF7606">
        <w:trPr>
          <w:trHeight w:val="630"/>
        </w:trPr>
        <w:tc>
          <w:tcPr>
            <w:tcW w:w="1048" w:type="dxa"/>
            <w:vMerge/>
            <w:vAlign w:val="center"/>
            <w:hideMark/>
          </w:tcPr>
          <w:p w:rsidR="00B1318B" w:rsidRPr="00732093" w:rsidRDefault="00B1318B" w:rsidP="00CF7606">
            <w:pPr>
              <w:spacing w:after="0" w:line="240" w:lineRule="auto"/>
              <w:rPr>
                <w:rFonts w:ascii="Arial" w:eastAsia="Times New Roman" w:hAnsi="Arial" w:cs="Arial"/>
                <w:b/>
                <w:bCs/>
                <w:color w:val="FFFFFF"/>
                <w:sz w:val="16"/>
                <w:szCs w:val="16"/>
                <w:lang w:val="hr-HR" w:eastAsia="hr-HR"/>
              </w:rPr>
            </w:pPr>
          </w:p>
        </w:tc>
        <w:tc>
          <w:tcPr>
            <w:tcW w:w="2775" w:type="dxa"/>
            <w:vMerge/>
            <w:vAlign w:val="center"/>
            <w:hideMark/>
          </w:tcPr>
          <w:p w:rsidR="00B1318B" w:rsidRPr="00732093" w:rsidRDefault="00B1318B" w:rsidP="00CF7606">
            <w:pPr>
              <w:spacing w:after="0" w:line="240" w:lineRule="auto"/>
              <w:rPr>
                <w:rFonts w:ascii="Arial" w:eastAsia="Times New Roman" w:hAnsi="Arial" w:cs="Arial"/>
                <w:b/>
                <w:bCs/>
                <w:color w:val="FFFFFF"/>
                <w:sz w:val="16"/>
                <w:szCs w:val="16"/>
                <w:lang w:val="hr-HR" w:eastAsia="hr-HR"/>
              </w:rPr>
            </w:pPr>
          </w:p>
        </w:tc>
        <w:tc>
          <w:tcPr>
            <w:tcW w:w="1417" w:type="dxa"/>
            <w:vMerge/>
            <w:vAlign w:val="center"/>
            <w:hideMark/>
          </w:tcPr>
          <w:p w:rsidR="00B1318B" w:rsidRPr="00732093" w:rsidRDefault="00B1318B" w:rsidP="00CF7606">
            <w:pPr>
              <w:spacing w:after="0" w:line="240" w:lineRule="auto"/>
              <w:rPr>
                <w:rFonts w:ascii="Arial" w:eastAsia="Times New Roman" w:hAnsi="Arial" w:cs="Arial"/>
                <w:b/>
                <w:bCs/>
                <w:color w:val="FFFFFF"/>
                <w:sz w:val="16"/>
                <w:szCs w:val="16"/>
                <w:lang w:val="hr-HR" w:eastAsia="hr-HR"/>
              </w:rPr>
            </w:pPr>
          </w:p>
        </w:tc>
        <w:tc>
          <w:tcPr>
            <w:tcW w:w="1418" w:type="dxa"/>
            <w:vMerge/>
            <w:vAlign w:val="center"/>
            <w:hideMark/>
          </w:tcPr>
          <w:p w:rsidR="00B1318B" w:rsidRPr="00732093" w:rsidRDefault="00B1318B" w:rsidP="00CF7606">
            <w:pPr>
              <w:spacing w:after="0" w:line="240" w:lineRule="auto"/>
              <w:rPr>
                <w:rFonts w:ascii="Arial" w:eastAsia="Times New Roman" w:hAnsi="Arial" w:cs="Arial"/>
                <w:b/>
                <w:bCs/>
                <w:color w:val="FFFFFF"/>
                <w:sz w:val="16"/>
                <w:szCs w:val="16"/>
                <w:lang w:val="hr-HR" w:eastAsia="hr-HR"/>
              </w:rPr>
            </w:pPr>
          </w:p>
        </w:tc>
        <w:tc>
          <w:tcPr>
            <w:tcW w:w="1417" w:type="dxa"/>
            <w:vMerge/>
            <w:vAlign w:val="center"/>
            <w:hideMark/>
          </w:tcPr>
          <w:p w:rsidR="00B1318B" w:rsidRPr="00732093" w:rsidRDefault="00B1318B" w:rsidP="00CF7606">
            <w:pPr>
              <w:spacing w:after="0" w:line="240" w:lineRule="auto"/>
              <w:rPr>
                <w:rFonts w:ascii="Arial" w:eastAsia="Times New Roman" w:hAnsi="Arial" w:cs="Arial"/>
                <w:b/>
                <w:bCs/>
                <w:color w:val="FFFFFF"/>
                <w:sz w:val="16"/>
                <w:szCs w:val="16"/>
                <w:lang w:val="hr-HR" w:eastAsia="hr-HR"/>
              </w:rPr>
            </w:pPr>
          </w:p>
        </w:tc>
        <w:tc>
          <w:tcPr>
            <w:tcW w:w="951" w:type="dxa"/>
            <w:vMerge/>
            <w:vAlign w:val="center"/>
            <w:hideMark/>
          </w:tcPr>
          <w:p w:rsidR="00B1318B" w:rsidRPr="00732093" w:rsidRDefault="00B1318B" w:rsidP="00CF7606">
            <w:pPr>
              <w:spacing w:after="0" w:line="240" w:lineRule="auto"/>
              <w:rPr>
                <w:rFonts w:ascii="Arial" w:eastAsia="Times New Roman" w:hAnsi="Arial" w:cs="Arial"/>
                <w:b/>
                <w:bCs/>
                <w:color w:val="FFFFFF"/>
                <w:sz w:val="16"/>
                <w:szCs w:val="16"/>
                <w:lang w:val="hr-HR" w:eastAsia="hr-HR"/>
              </w:rPr>
            </w:pPr>
          </w:p>
        </w:tc>
        <w:tc>
          <w:tcPr>
            <w:tcW w:w="750" w:type="dxa"/>
            <w:vMerge/>
            <w:vAlign w:val="center"/>
            <w:hideMark/>
          </w:tcPr>
          <w:p w:rsidR="00B1318B" w:rsidRPr="00732093" w:rsidRDefault="00B1318B" w:rsidP="00CF7606">
            <w:pPr>
              <w:spacing w:after="0" w:line="240" w:lineRule="auto"/>
              <w:rPr>
                <w:rFonts w:ascii="Arial" w:eastAsia="Times New Roman" w:hAnsi="Arial" w:cs="Arial"/>
                <w:b/>
                <w:bCs/>
                <w:color w:val="FFFFFF"/>
                <w:sz w:val="16"/>
                <w:szCs w:val="16"/>
                <w:lang w:val="hr-HR" w:eastAsia="hr-HR"/>
              </w:rPr>
            </w:pPr>
          </w:p>
        </w:tc>
      </w:tr>
      <w:tr w:rsidR="00B1318B" w:rsidRPr="00732093" w:rsidTr="00CF7606">
        <w:trPr>
          <w:trHeight w:val="255"/>
        </w:trPr>
        <w:tc>
          <w:tcPr>
            <w:tcW w:w="3823" w:type="dxa"/>
            <w:gridSpan w:val="2"/>
            <w:shd w:val="clear" w:color="auto" w:fill="auto"/>
            <w:vAlign w:val="center"/>
            <w:hideMark/>
          </w:tcPr>
          <w:p w:rsidR="00B1318B" w:rsidRPr="00732093" w:rsidRDefault="00B1318B" w:rsidP="00CF760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1</w:t>
            </w:r>
          </w:p>
        </w:tc>
        <w:tc>
          <w:tcPr>
            <w:tcW w:w="1417" w:type="dxa"/>
            <w:shd w:val="clear" w:color="auto" w:fill="auto"/>
            <w:vAlign w:val="center"/>
            <w:hideMark/>
          </w:tcPr>
          <w:p w:rsidR="00B1318B" w:rsidRPr="00732093" w:rsidRDefault="00B1318B" w:rsidP="00CF760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2</w:t>
            </w:r>
          </w:p>
        </w:tc>
        <w:tc>
          <w:tcPr>
            <w:tcW w:w="1418" w:type="dxa"/>
            <w:shd w:val="clear" w:color="auto" w:fill="auto"/>
            <w:vAlign w:val="center"/>
            <w:hideMark/>
          </w:tcPr>
          <w:p w:rsidR="00B1318B" w:rsidRPr="00732093" w:rsidRDefault="00B1318B" w:rsidP="00CF760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3</w:t>
            </w:r>
          </w:p>
        </w:tc>
        <w:tc>
          <w:tcPr>
            <w:tcW w:w="1417" w:type="dxa"/>
            <w:shd w:val="clear" w:color="auto" w:fill="auto"/>
            <w:vAlign w:val="center"/>
            <w:hideMark/>
          </w:tcPr>
          <w:p w:rsidR="00B1318B" w:rsidRPr="00732093" w:rsidRDefault="00B1318B" w:rsidP="00CF760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4</w:t>
            </w:r>
          </w:p>
        </w:tc>
        <w:tc>
          <w:tcPr>
            <w:tcW w:w="951" w:type="dxa"/>
            <w:shd w:val="clear" w:color="auto" w:fill="auto"/>
            <w:vAlign w:val="center"/>
            <w:hideMark/>
          </w:tcPr>
          <w:p w:rsidR="00B1318B" w:rsidRPr="00732093" w:rsidRDefault="00B1318B" w:rsidP="00CF760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5=4/2*100</w:t>
            </w:r>
          </w:p>
        </w:tc>
        <w:tc>
          <w:tcPr>
            <w:tcW w:w="750" w:type="dxa"/>
            <w:shd w:val="clear" w:color="auto" w:fill="auto"/>
            <w:vAlign w:val="center"/>
            <w:hideMark/>
          </w:tcPr>
          <w:p w:rsidR="00B1318B" w:rsidRPr="00732093" w:rsidRDefault="00B1318B" w:rsidP="00CF760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6=4/3*100</w:t>
            </w:r>
          </w:p>
        </w:tc>
      </w:tr>
      <w:tr w:rsidR="00B1318B" w:rsidRPr="00732093" w:rsidTr="00CF7606">
        <w:trPr>
          <w:trHeight w:val="555"/>
        </w:trPr>
        <w:tc>
          <w:tcPr>
            <w:tcW w:w="1048" w:type="dxa"/>
            <w:shd w:val="clear" w:color="000000" w:fill="FFFF00"/>
            <w:noWrap/>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w:t>
            </w:r>
          </w:p>
        </w:tc>
        <w:tc>
          <w:tcPr>
            <w:tcW w:w="2775" w:type="dxa"/>
            <w:shd w:val="clear" w:color="000000" w:fill="FFFF00"/>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Prihodi poslovanja</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1.326.904</w:t>
            </w:r>
          </w:p>
        </w:tc>
        <w:tc>
          <w:tcPr>
            <w:tcW w:w="1418"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1.816.053</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1.657.174</w:t>
            </w:r>
          </w:p>
        </w:tc>
        <w:tc>
          <w:tcPr>
            <w:tcW w:w="951"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125</w:t>
            </w:r>
          </w:p>
        </w:tc>
        <w:tc>
          <w:tcPr>
            <w:tcW w:w="750"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r>
      <w:tr w:rsidR="00B1318B" w:rsidRPr="00732093" w:rsidTr="00CF7606">
        <w:trPr>
          <w:trHeight w:val="600"/>
        </w:trPr>
        <w:tc>
          <w:tcPr>
            <w:tcW w:w="1048" w:type="dxa"/>
            <w:shd w:val="clear" w:color="000000" w:fill="FFFF00"/>
            <w:noWrap/>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63</w:t>
            </w:r>
          </w:p>
        </w:tc>
        <w:tc>
          <w:tcPr>
            <w:tcW w:w="2775" w:type="dxa"/>
            <w:shd w:val="clear" w:color="000000" w:fill="FFFF00"/>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Pomoći iz inozemstva i od subjekata unutar općeg proračuna</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1.155.185</w:t>
            </w:r>
          </w:p>
        </w:tc>
        <w:tc>
          <w:tcPr>
            <w:tcW w:w="1418"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1.575.820</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1.438.938</w:t>
            </w:r>
          </w:p>
        </w:tc>
        <w:tc>
          <w:tcPr>
            <w:tcW w:w="951"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125</w:t>
            </w:r>
          </w:p>
        </w:tc>
        <w:tc>
          <w:tcPr>
            <w:tcW w:w="750"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r>
      <w:tr w:rsidR="00B1318B" w:rsidRPr="00732093" w:rsidTr="00CF7606">
        <w:trPr>
          <w:trHeight w:val="300"/>
        </w:trPr>
        <w:tc>
          <w:tcPr>
            <w:tcW w:w="1048" w:type="dxa"/>
            <w:shd w:val="clear" w:color="000000" w:fill="F2F2F2"/>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634</w:t>
            </w:r>
          </w:p>
        </w:tc>
        <w:tc>
          <w:tcPr>
            <w:tcW w:w="2775" w:type="dxa"/>
            <w:shd w:val="clear" w:color="000000" w:fill="F2F2F2"/>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Pomoći od izvanproračunskih korisnika</w:t>
            </w:r>
          </w:p>
        </w:tc>
        <w:tc>
          <w:tcPr>
            <w:tcW w:w="1417"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260</w:t>
            </w:r>
          </w:p>
        </w:tc>
        <w:tc>
          <w:tcPr>
            <w:tcW w:w="1418"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270</w:t>
            </w:r>
          </w:p>
        </w:tc>
        <w:tc>
          <w:tcPr>
            <w:tcW w:w="1417"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260</w:t>
            </w:r>
          </w:p>
        </w:tc>
        <w:tc>
          <w:tcPr>
            <w:tcW w:w="951"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100</w:t>
            </w:r>
          </w:p>
        </w:tc>
        <w:tc>
          <w:tcPr>
            <w:tcW w:w="750"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96</w:t>
            </w:r>
          </w:p>
        </w:tc>
      </w:tr>
      <w:tr w:rsidR="00B1318B" w:rsidRPr="00732093" w:rsidTr="00CF7606">
        <w:trPr>
          <w:trHeight w:val="323"/>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6341</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Tekuće pomoći od izvanproračunskih korisnika</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260</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270</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260</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100</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96</w:t>
            </w:r>
          </w:p>
        </w:tc>
      </w:tr>
      <w:tr w:rsidR="00B1318B" w:rsidRPr="00732093" w:rsidTr="00CF7606">
        <w:trPr>
          <w:trHeight w:val="600"/>
        </w:trPr>
        <w:tc>
          <w:tcPr>
            <w:tcW w:w="1048" w:type="dxa"/>
            <w:shd w:val="clear" w:color="000000" w:fill="F2F2F2"/>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636</w:t>
            </w:r>
          </w:p>
        </w:tc>
        <w:tc>
          <w:tcPr>
            <w:tcW w:w="2775" w:type="dxa"/>
            <w:shd w:val="clear" w:color="000000" w:fill="F2F2F2"/>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Pomoći proračunskim korisnicima iz proračuna koji im nije nadležan</w:t>
            </w:r>
          </w:p>
        </w:tc>
        <w:tc>
          <w:tcPr>
            <w:tcW w:w="1417"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1.154.925</w:t>
            </w:r>
          </w:p>
        </w:tc>
        <w:tc>
          <w:tcPr>
            <w:tcW w:w="1418"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1.570.050</w:t>
            </w:r>
          </w:p>
        </w:tc>
        <w:tc>
          <w:tcPr>
            <w:tcW w:w="1417"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1.433.733</w:t>
            </w:r>
          </w:p>
        </w:tc>
        <w:tc>
          <w:tcPr>
            <w:tcW w:w="951"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124</w:t>
            </w:r>
          </w:p>
        </w:tc>
        <w:tc>
          <w:tcPr>
            <w:tcW w:w="750"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r>
      <w:tr w:rsidR="00B1318B" w:rsidRPr="00732093" w:rsidTr="00CF7606">
        <w:trPr>
          <w:trHeight w:val="570"/>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6361</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Tekuće pomoći proračunskim korisnicima iz proračuna koji im nije nadležan</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1.133.928</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1.547.083</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1.410.825</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124</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r>
      <w:tr w:rsidR="00B1318B" w:rsidRPr="00732093" w:rsidTr="00CF7606">
        <w:trPr>
          <w:trHeight w:val="720"/>
        </w:trPr>
        <w:tc>
          <w:tcPr>
            <w:tcW w:w="1048"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6362</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Kapitalne pomoći proračunskim korisnicima iz proračuna koji im nije nadležan</w:t>
            </w:r>
          </w:p>
        </w:tc>
        <w:tc>
          <w:tcPr>
            <w:tcW w:w="1417"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20.997</w:t>
            </w:r>
          </w:p>
        </w:tc>
        <w:tc>
          <w:tcPr>
            <w:tcW w:w="1418"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22.967</w:t>
            </w:r>
          </w:p>
        </w:tc>
        <w:tc>
          <w:tcPr>
            <w:tcW w:w="1417"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22.909</w:t>
            </w:r>
          </w:p>
        </w:tc>
        <w:tc>
          <w:tcPr>
            <w:tcW w:w="951"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109</w:t>
            </w:r>
          </w:p>
        </w:tc>
        <w:tc>
          <w:tcPr>
            <w:tcW w:w="750"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100</w:t>
            </w:r>
          </w:p>
        </w:tc>
      </w:tr>
      <w:tr w:rsidR="00B1318B" w:rsidRPr="00732093" w:rsidTr="00CF7606">
        <w:trPr>
          <w:trHeight w:val="300"/>
        </w:trPr>
        <w:tc>
          <w:tcPr>
            <w:tcW w:w="1048" w:type="dxa"/>
            <w:shd w:val="clear" w:color="000000" w:fill="F2F2F2"/>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638</w:t>
            </w:r>
          </w:p>
        </w:tc>
        <w:tc>
          <w:tcPr>
            <w:tcW w:w="2775" w:type="dxa"/>
            <w:shd w:val="clear" w:color="000000" w:fill="F2F2F2"/>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 xml:space="preserve">Pomoći iz </w:t>
            </w:r>
            <w:proofErr w:type="spellStart"/>
            <w:r w:rsidRPr="00732093">
              <w:rPr>
                <w:rFonts w:ascii="Arial" w:eastAsia="Times New Roman" w:hAnsi="Arial" w:cs="Arial"/>
                <w:i/>
                <w:iCs/>
                <w:sz w:val="16"/>
                <w:szCs w:val="16"/>
                <w:lang w:val="hr-HR" w:eastAsia="hr-HR"/>
              </w:rPr>
              <w:t>drž.pror.temeljem</w:t>
            </w:r>
            <w:proofErr w:type="spellEnd"/>
            <w:r w:rsidRPr="00732093">
              <w:rPr>
                <w:rFonts w:ascii="Arial" w:eastAsia="Times New Roman" w:hAnsi="Arial" w:cs="Arial"/>
                <w:i/>
                <w:iCs/>
                <w:sz w:val="16"/>
                <w:szCs w:val="16"/>
                <w:lang w:val="hr-HR" w:eastAsia="hr-HR"/>
              </w:rPr>
              <w:t xml:space="preserve"> prijenosa EU sredstava</w:t>
            </w:r>
          </w:p>
        </w:tc>
        <w:tc>
          <w:tcPr>
            <w:tcW w:w="1417"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8"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5.500</w:t>
            </w:r>
          </w:p>
        </w:tc>
        <w:tc>
          <w:tcPr>
            <w:tcW w:w="1417"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4.945</w:t>
            </w:r>
          </w:p>
        </w:tc>
        <w:tc>
          <w:tcPr>
            <w:tcW w:w="951"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750"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90</w:t>
            </w:r>
          </w:p>
        </w:tc>
      </w:tr>
      <w:tr w:rsidR="00B1318B" w:rsidRPr="00732093" w:rsidTr="00CF7606">
        <w:trPr>
          <w:trHeight w:val="720"/>
        </w:trPr>
        <w:tc>
          <w:tcPr>
            <w:tcW w:w="1048"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6381</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Tekuće pomoći temeljem prijenosa EU sredstava</w:t>
            </w:r>
          </w:p>
        </w:tc>
        <w:tc>
          <w:tcPr>
            <w:tcW w:w="1417"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8"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5.500</w:t>
            </w:r>
          </w:p>
        </w:tc>
        <w:tc>
          <w:tcPr>
            <w:tcW w:w="1417"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4.945</w:t>
            </w:r>
          </w:p>
        </w:tc>
        <w:tc>
          <w:tcPr>
            <w:tcW w:w="951"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750"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90</w:t>
            </w:r>
          </w:p>
        </w:tc>
      </w:tr>
      <w:tr w:rsidR="00B1318B" w:rsidRPr="00732093" w:rsidTr="00CF7606">
        <w:trPr>
          <w:trHeight w:val="285"/>
        </w:trPr>
        <w:tc>
          <w:tcPr>
            <w:tcW w:w="1048" w:type="dxa"/>
            <w:shd w:val="clear" w:color="000000" w:fill="FFFF00"/>
            <w:noWrap/>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64</w:t>
            </w:r>
          </w:p>
        </w:tc>
        <w:tc>
          <w:tcPr>
            <w:tcW w:w="2775" w:type="dxa"/>
            <w:shd w:val="clear" w:color="000000" w:fill="FFFF00"/>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Prihodi od imovine</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1418"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951"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750"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r>
      <w:tr w:rsidR="00B1318B" w:rsidRPr="00732093" w:rsidTr="00CF7606">
        <w:trPr>
          <w:trHeight w:val="390"/>
        </w:trPr>
        <w:tc>
          <w:tcPr>
            <w:tcW w:w="1048" w:type="dxa"/>
            <w:shd w:val="clear" w:color="000000" w:fill="F2F2F2"/>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641</w:t>
            </w:r>
          </w:p>
        </w:tc>
        <w:tc>
          <w:tcPr>
            <w:tcW w:w="2775" w:type="dxa"/>
            <w:shd w:val="clear" w:color="000000" w:fill="F2F2F2"/>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Prihodi od financijske imovine</w:t>
            </w:r>
          </w:p>
        </w:tc>
        <w:tc>
          <w:tcPr>
            <w:tcW w:w="1417" w:type="dxa"/>
            <w:shd w:val="clear" w:color="000000" w:fill="F2F2F2"/>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8" w:type="dxa"/>
            <w:shd w:val="clear" w:color="000000" w:fill="F2F2F2"/>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w:t>
            </w:r>
          </w:p>
        </w:tc>
        <w:tc>
          <w:tcPr>
            <w:tcW w:w="1417" w:type="dxa"/>
            <w:shd w:val="clear" w:color="000000" w:fill="F2F2F2"/>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51"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750"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r>
      <w:tr w:rsidR="00B1318B" w:rsidRPr="00732093" w:rsidTr="00CF7606">
        <w:trPr>
          <w:trHeight w:val="600"/>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6413</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Kamate na oročena sredstva i depozite po viđenje</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r>
      <w:tr w:rsidR="00B1318B" w:rsidRPr="00732093" w:rsidTr="00CF7606">
        <w:trPr>
          <w:trHeight w:val="600"/>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6415</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Prihodi od pozitivnih tečajnih razlika i razlika zbog primjene valutne klauzule</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r>
      <w:tr w:rsidR="00B1318B" w:rsidRPr="00732093" w:rsidTr="00CF7606">
        <w:trPr>
          <w:trHeight w:val="285"/>
        </w:trPr>
        <w:tc>
          <w:tcPr>
            <w:tcW w:w="1048" w:type="dxa"/>
            <w:shd w:val="clear" w:color="000000" w:fill="FFFF00"/>
            <w:noWrap/>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65</w:t>
            </w:r>
          </w:p>
        </w:tc>
        <w:tc>
          <w:tcPr>
            <w:tcW w:w="2775" w:type="dxa"/>
            <w:shd w:val="clear" w:color="000000" w:fill="FFFF00"/>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Prihodi od upravnih i administrativnih pristojbi, pristojbi po posebnim propisima i naknada</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2.797</w:t>
            </w:r>
          </w:p>
        </w:tc>
        <w:tc>
          <w:tcPr>
            <w:tcW w:w="1418"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3.036</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1.651</w:t>
            </w:r>
          </w:p>
        </w:tc>
        <w:tc>
          <w:tcPr>
            <w:tcW w:w="951"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59</w:t>
            </w:r>
          </w:p>
        </w:tc>
        <w:tc>
          <w:tcPr>
            <w:tcW w:w="750"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54</w:t>
            </w:r>
          </w:p>
        </w:tc>
      </w:tr>
      <w:tr w:rsidR="00B1318B" w:rsidRPr="00732093" w:rsidTr="00CF7606">
        <w:trPr>
          <w:trHeight w:val="300"/>
        </w:trPr>
        <w:tc>
          <w:tcPr>
            <w:tcW w:w="1048" w:type="dxa"/>
            <w:shd w:val="clear" w:color="000000" w:fill="F2F2F2"/>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652</w:t>
            </w:r>
          </w:p>
        </w:tc>
        <w:tc>
          <w:tcPr>
            <w:tcW w:w="2775" w:type="dxa"/>
            <w:shd w:val="clear" w:color="000000" w:fill="F2F2F2"/>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Prihodi po posebnim propisima</w:t>
            </w:r>
          </w:p>
        </w:tc>
        <w:tc>
          <w:tcPr>
            <w:tcW w:w="1417"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2.797</w:t>
            </w:r>
          </w:p>
        </w:tc>
        <w:tc>
          <w:tcPr>
            <w:tcW w:w="1418"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3.036</w:t>
            </w:r>
          </w:p>
        </w:tc>
        <w:tc>
          <w:tcPr>
            <w:tcW w:w="1417"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1.651</w:t>
            </w:r>
          </w:p>
        </w:tc>
        <w:tc>
          <w:tcPr>
            <w:tcW w:w="951"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59</w:t>
            </w:r>
          </w:p>
        </w:tc>
        <w:tc>
          <w:tcPr>
            <w:tcW w:w="750"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54</w:t>
            </w:r>
          </w:p>
        </w:tc>
      </w:tr>
      <w:tr w:rsidR="00B1318B" w:rsidRPr="00732093" w:rsidTr="00CF7606">
        <w:trPr>
          <w:trHeight w:val="300"/>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6526</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Ostali nespomenuti prihodi</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2.797</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3.036</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1.651</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59</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54</w:t>
            </w:r>
          </w:p>
        </w:tc>
      </w:tr>
      <w:tr w:rsidR="00B1318B" w:rsidRPr="00732093" w:rsidTr="00CF7606">
        <w:trPr>
          <w:trHeight w:val="600"/>
        </w:trPr>
        <w:tc>
          <w:tcPr>
            <w:tcW w:w="1048" w:type="dxa"/>
            <w:shd w:val="clear" w:color="000000" w:fill="FFFF00"/>
            <w:noWrap/>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66</w:t>
            </w:r>
          </w:p>
        </w:tc>
        <w:tc>
          <w:tcPr>
            <w:tcW w:w="2775" w:type="dxa"/>
            <w:shd w:val="clear" w:color="000000" w:fill="FFFF00"/>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Prihodi od prodaje proizvoda i robe te pruženih usluga i prihodi od donacija</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4.830</w:t>
            </w:r>
          </w:p>
        </w:tc>
        <w:tc>
          <w:tcPr>
            <w:tcW w:w="1418"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14.984</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12.852</w:t>
            </w:r>
          </w:p>
        </w:tc>
        <w:tc>
          <w:tcPr>
            <w:tcW w:w="951"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266</w:t>
            </w:r>
          </w:p>
        </w:tc>
        <w:tc>
          <w:tcPr>
            <w:tcW w:w="750"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86</w:t>
            </w:r>
          </w:p>
        </w:tc>
      </w:tr>
      <w:tr w:rsidR="00B1318B" w:rsidRPr="00732093" w:rsidTr="00CF7606">
        <w:trPr>
          <w:trHeight w:val="600"/>
        </w:trPr>
        <w:tc>
          <w:tcPr>
            <w:tcW w:w="1048" w:type="dxa"/>
            <w:shd w:val="clear" w:color="000000" w:fill="F2F2F2"/>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661</w:t>
            </w:r>
          </w:p>
        </w:tc>
        <w:tc>
          <w:tcPr>
            <w:tcW w:w="2775" w:type="dxa"/>
            <w:shd w:val="clear" w:color="000000" w:fill="F2F2F2"/>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Prihodi od prodaje proizvoda i robe te pruženih usluga</w:t>
            </w:r>
          </w:p>
        </w:tc>
        <w:tc>
          <w:tcPr>
            <w:tcW w:w="1417"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4.430</w:t>
            </w:r>
          </w:p>
        </w:tc>
        <w:tc>
          <w:tcPr>
            <w:tcW w:w="1418"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13.634</w:t>
            </w:r>
          </w:p>
        </w:tc>
        <w:tc>
          <w:tcPr>
            <w:tcW w:w="1417"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11.522</w:t>
            </w:r>
          </w:p>
        </w:tc>
        <w:tc>
          <w:tcPr>
            <w:tcW w:w="951"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260</w:t>
            </w:r>
          </w:p>
        </w:tc>
        <w:tc>
          <w:tcPr>
            <w:tcW w:w="750" w:type="dxa"/>
            <w:shd w:val="clear" w:color="000000" w:fill="F2F2F2"/>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85</w:t>
            </w:r>
          </w:p>
        </w:tc>
      </w:tr>
      <w:tr w:rsidR="00B1318B" w:rsidRPr="00732093" w:rsidTr="00CF7606">
        <w:trPr>
          <w:trHeight w:val="600"/>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lastRenderedPageBreak/>
              <w:t>66151</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Prihodi od prodaje proizvoda i robe te pruženih usluga</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4.430</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13.634</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11.522</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260</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85</w:t>
            </w:r>
          </w:p>
        </w:tc>
      </w:tr>
      <w:tr w:rsidR="00B1318B" w:rsidRPr="00732093" w:rsidTr="00CF7606">
        <w:trPr>
          <w:trHeight w:val="300"/>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663</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 xml:space="preserve">Donacije od pravnih i fizičkih osoba </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400</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1.350</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1.330</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333</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99</w:t>
            </w:r>
          </w:p>
        </w:tc>
      </w:tr>
      <w:tr w:rsidR="00B1318B" w:rsidRPr="00732093" w:rsidTr="00CF7606">
        <w:trPr>
          <w:trHeight w:val="300"/>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6631</w:t>
            </w:r>
          </w:p>
        </w:tc>
        <w:tc>
          <w:tcPr>
            <w:tcW w:w="2775" w:type="dxa"/>
            <w:shd w:val="clear" w:color="auto" w:fill="auto"/>
            <w:noWrap/>
            <w:vAlign w:val="bottom"/>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Tekuće donacije</w:t>
            </w:r>
          </w:p>
        </w:tc>
        <w:tc>
          <w:tcPr>
            <w:tcW w:w="1417" w:type="dxa"/>
            <w:shd w:val="clear" w:color="auto" w:fill="auto"/>
            <w:noWrap/>
            <w:vAlign w:val="bottom"/>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400</w:t>
            </w:r>
          </w:p>
        </w:tc>
        <w:tc>
          <w:tcPr>
            <w:tcW w:w="1418" w:type="dxa"/>
            <w:shd w:val="clear" w:color="auto" w:fill="auto"/>
            <w:noWrap/>
            <w:vAlign w:val="bottom"/>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1350</w:t>
            </w:r>
          </w:p>
        </w:tc>
        <w:tc>
          <w:tcPr>
            <w:tcW w:w="1417" w:type="dxa"/>
            <w:shd w:val="clear" w:color="auto" w:fill="auto"/>
            <w:noWrap/>
            <w:vAlign w:val="bottom"/>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1330</w:t>
            </w:r>
          </w:p>
        </w:tc>
        <w:tc>
          <w:tcPr>
            <w:tcW w:w="951" w:type="dxa"/>
            <w:shd w:val="clear" w:color="auto" w:fill="auto"/>
            <w:noWrap/>
            <w:vAlign w:val="bottom"/>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332,5</w:t>
            </w:r>
          </w:p>
        </w:tc>
        <w:tc>
          <w:tcPr>
            <w:tcW w:w="750" w:type="dxa"/>
            <w:shd w:val="clear" w:color="auto" w:fill="auto"/>
            <w:noWrap/>
            <w:vAlign w:val="bottom"/>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99</w:t>
            </w:r>
          </w:p>
        </w:tc>
      </w:tr>
      <w:tr w:rsidR="00B1318B" w:rsidRPr="00732093" w:rsidTr="00CF7606">
        <w:trPr>
          <w:trHeight w:val="600"/>
        </w:trPr>
        <w:tc>
          <w:tcPr>
            <w:tcW w:w="1048" w:type="dxa"/>
            <w:shd w:val="clear" w:color="000000" w:fill="FFFF00"/>
            <w:noWrap/>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67</w:t>
            </w:r>
          </w:p>
        </w:tc>
        <w:tc>
          <w:tcPr>
            <w:tcW w:w="2775" w:type="dxa"/>
            <w:shd w:val="clear" w:color="000000" w:fill="FFFF00"/>
            <w:vAlign w:val="center"/>
            <w:hideMark/>
          </w:tcPr>
          <w:p w:rsidR="00B1318B" w:rsidRPr="00732093" w:rsidRDefault="00B1318B" w:rsidP="00CF760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Prihodi iz nadležnog proračuna i od HZZO-a temeljem ugovornih obveza</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164.092</w:t>
            </w:r>
          </w:p>
        </w:tc>
        <w:tc>
          <w:tcPr>
            <w:tcW w:w="1418"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222.212</w:t>
            </w:r>
          </w:p>
        </w:tc>
        <w:tc>
          <w:tcPr>
            <w:tcW w:w="1417"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203.732</w:t>
            </w:r>
          </w:p>
        </w:tc>
        <w:tc>
          <w:tcPr>
            <w:tcW w:w="951"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124</w:t>
            </w:r>
          </w:p>
        </w:tc>
        <w:tc>
          <w:tcPr>
            <w:tcW w:w="750"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92</w:t>
            </w:r>
          </w:p>
        </w:tc>
      </w:tr>
      <w:tr w:rsidR="00B1318B" w:rsidRPr="00732093" w:rsidTr="00CF7606">
        <w:trPr>
          <w:trHeight w:val="600"/>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6711</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Prihodi iz nadležnog proračuna za financiranje rashoda poslovanja</w:t>
            </w:r>
          </w:p>
        </w:tc>
        <w:tc>
          <w:tcPr>
            <w:tcW w:w="1417"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156.954</w:t>
            </w:r>
          </w:p>
        </w:tc>
        <w:tc>
          <w:tcPr>
            <w:tcW w:w="1418"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218.212</w:t>
            </w:r>
          </w:p>
        </w:tc>
        <w:tc>
          <w:tcPr>
            <w:tcW w:w="1417" w:type="dxa"/>
            <w:shd w:val="clear" w:color="auto" w:fill="auto"/>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198.877</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127</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r>
      <w:tr w:rsidR="00B1318B" w:rsidRPr="00732093" w:rsidTr="00CF7606">
        <w:trPr>
          <w:trHeight w:val="600"/>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6712</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Prihodi iz nadležnog proračuna za financiranje rashoda za nabavu nefinancijske imovine</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7.138</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4.000</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4.856</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68</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121</w:t>
            </w:r>
          </w:p>
        </w:tc>
      </w:tr>
      <w:tr w:rsidR="00B1318B" w:rsidRPr="00732093" w:rsidTr="00CF7606">
        <w:trPr>
          <w:trHeight w:val="390"/>
        </w:trPr>
        <w:tc>
          <w:tcPr>
            <w:tcW w:w="3823" w:type="dxa"/>
            <w:gridSpan w:val="2"/>
            <w:shd w:val="clear" w:color="auto" w:fill="auto"/>
            <w:noWrap/>
            <w:vAlign w:val="center"/>
            <w:hideMark/>
          </w:tcPr>
          <w:p w:rsidR="00B1318B" w:rsidRPr="00732093" w:rsidRDefault="00B1318B" w:rsidP="00CF7606">
            <w:pPr>
              <w:spacing w:after="0" w:line="240" w:lineRule="auto"/>
              <w:jc w:val="center"/>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 xml:space="preserve">UKUPNO PRIHODI </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1.326.904</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1.816.053</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1.657.174</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125</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r>
      <w:tr w:rsidR="00B1318B" w:rsidRPr="00732093" w:rsidTr="00CF7606">
        <w:trPr>
          <w:trHeight w:val="300"/>
        </w:trPr>
        <w:tc>
          <w:tcPr>
            <w:tcW w:w="1048" w:type="dxa"/>
            <w:shd w:val="clear" w:color="000000" w:fill="FFFF00"/>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92</w:t>
            </w:r>
          </w:p>
        </w:tc>
        <w:tc>
          <w:tcPr>
            <w:tcW w:w="2775" w:type="dxa"/>
            <w:shd w:val="clear" w:color="000000" w:fill="FFFF00"/>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Rezultat poslovanja</w:t>
            </w:r>
          </w:p>
        </w:tc>
        <w:tc>
          <w:tcPr>
            <w:tcW w:w="1417" w:type="dxa"/>
            <w:shd w:val="clear" w:color="000000" w:fill="FFFF00"/>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18.668</w:t>
            </w:r>
          </w:p>
        </w:tc>
        <w:tc>
          <w:tcPr>
            <w:tcW w:w="1418" w:type="dxa"/>
            <w:shd w:val="clear" w:color="000000" w:fill="FFFF00"/>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10.636</w:t>
            </w:r>
          </w:p>
        </w:tc>
        <w:tc>
          <w:tcPr>
            <w:tcW w:w="1417" w:type="dxa"/>
            <w:shd w:val="clear" w:color="000000" w:fill="FFFF00"/>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10.636</w:t>
            </w:r>
          </w:p>
        </w:tc>
        <w:tc>
          <w:tcPr>
            <w:tcW w:w="951"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57</w:t>
            </w:r>
          </w:p>
        </w:tc>
        <w:tc>
          <w:tcPr>
            <w:tcW w:w="750" w:type="dxa"/>
            <w:shd w:val="clear" w:color="000000" w:fill="FFFF00"/>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100</w:t>
            </w:r>
          </w:p>
        </w:tc>
      </w:tr>
      <w:tr w:rsidR="00B1318B" w:rsidRPr="00732093" w:rsidTr="00CF7606">
        <w:trPr>
          <w:trHeight w:val="300"/>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9221</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Višak prihoda</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18.668</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10.636</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10.636</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57</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100</w:t>
            </w:r>
          </w:p>
        </w:tc>
      </w:tr>
      <w:tr w:rsidR="00B1318B" w:rsidRPr="00732093" w:rsidTr="00CF7606">
        <w:trPr>
          <w:trHeight w:val="300"/>
        </w:trPr>
        <w:tc>
          <w:tcPr>
            <w:tcW w:w="1048" w:type="dxa"/>
            <w:shd w:val="clear" w:color="auto" w:fill="auto"/>
            <w:noWrap/>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9222</w:t>
            </w:r>
          </w:p>
        </w:tc>
        <w:tc>
          <w:tcPr>
            <w:tcW w:w="2775" w:type="dxa"/>
            <w:shd w:val="clear" w:color="auto" w:fill="auto"/>
            <w:vAlign w:val="center"/>
            <w:hideMark/>
          </w:tcPr>
          <w:p w:rsidR="00B1318B" w:rsidRPr="00732093" w:rsidRDefault="00B1318B" w:rsidP="00CF760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Manjak prihoda</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r>
      <w:tr w:rsidR="00B1318B" w:rsidRPr="00732093" w:rsidTr="00CF7606">
        <w:trPr>
          <w:trHeight w:val="390"/>
        </w:trPr>
        <w:tc>
          <w:tcPr>
            <w:tcW w:w="3823" w:type="dxa"/>
            <w:gridSpan w:val="2"/>
            <w:shd w:val="clear" w:color="auto" w:fill="auto"/>
            <w:noWrap/>
            <w:vAlign w:val="center"/>
            <w:hideMark/>
          </w:tcPr>
          <w:p w:rsidR="00B1318B" w:rsidRPr="00732093" w:rsidRDefault="00B1318B" w:rsidP="00CF7606">
            <w:pPr>
              <w:spacing w:after="0" w:line="240" w:lineRule="auto"/>
              <w:jc w:val="center"/>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UKUPNO PRIHODI+PRENESENI VIŠAK/MANJAK</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1.345.572</w:t>
            </w:r>
          </w:p>
        </w:tc>
        <w:tc>
          <w:tcPr>
            <w:tcW w:w="1418"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1.826.689</w:t>
            </w:r>
          </w:p>
        </w:tc>
        <w:tc>
          <w:tcPr>
            <w:tcW w:w="1417"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1.667.810</w:t>
            </w:r>
          </w:p>
        </w:tc>
        <w:tc>
          <w:tcPr>
            <w:tcW w:w="951"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124</w:t>
            </w:r>
          </w:p>
        </w:tc>
        <w:tc>
          <w:tcPr>
            <w:tcW w:w="750" w:type="dxa"/>
            <w:shd w:val="clear" w:color="auto" w:fill="auto"/>
            <w:noWrap/>
            <w:vAlign w:val="center"/>
            <w:hideMark/>
          </w:tcPr>
          <w:p w:rsidR="00B1318B" w:rsidRPr="00732093" w:rsidRDefault="00B1318B" w:rsidP="00CF760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r>
    </w:tbl>
    <w:p w:rsidR="00BE3305" w:rsidRPr="00732093" w:rsidRDefault="00BE3305">
      <w:pPr>
        <w:rPr>
          <w:rFonts w:ascii="Arial" w:hAnsi="Arial" w:cs="Arial"/>
        </w:rPr>
      </w:pPr>
    </w:p>
    <w:p w:rsidR="00BE3305" w:rsidRPr="00732093" w:rsidRDefault="00BE3305">
      <w:pPr>
        <w:rPr>
          <w:rFonts w:ascii="Arial" w:hAnsi="Arial" w:cs="Arial"/>
        </w:rPr>
      </w:pPr>
    </w:p>
    <w:p w:rsidR="00BE3305" w:rsidRPr="00732093" w:rsidRDefault="00BE3305" w:rsidP="006B1FD0">
      <w:pPr>
        <w:jc w:val="center"/>
        <w:rPr>
          <w:rFonts w:ascii="Arial" w:hAnsi="Arial" w:cs="Arial"/>
          <w:b/>
          <w:sz w:val="24"/>
          <w:szCs w:val="24"/>
        </w:rPr>
      </w:pPr>
      <w:r w:rsidRPr="00732093">
        <w:rPr>
          <w:rFonts w:ascii="Arial" w:hAnsi="Arial" w:cs="Arial"/>
          <w:b/>
          <w:sz w:val="24"/>
          <w:szCs w:val="24"/>
        </w:rPr>
        <w:t xml:space="preserve">B) </w:t>
      </w:r>
      <w:proofErr w:type="spellStart"/>
      <w:r w:rsidRPr="00732093">
        <w:rPr>
          <w:rFonts w:ascii="Arial" w:hAnsi="Arial" w:cs="Arial"/>
          <w:b/>
          <w:sz w:val="24"/>
          <w:szCs w:val="24"/>
        </w:rPr>
        <w:t>Rashodi</w:t>
      </w:r>
      <w:proofErr w:type="spellEnd"/>
      <w:r w:rsidRPr="00732093">
        <w:rPr>
          <w:rFonts w:ascii="Arial" w:hAnsi="Arial" w:cs="Arial"/>
          <w:b/>
          <w:sz w:val="24"/>
          <w:szCs w:val="24"/>
        </w:rPr>
        <w:t xml:space="preserve"> </w:t>
      </w:r>
      <w:proofErr w:type="spellStart"/>
      <w:r w:rsidRPr="00732093">
        <w:rPr>
          <w:rFonts w:ascii="Arial" w:hAnsi="Arial" w:cs="Arial"/>
          <w:b/>
          <w:sz w:val="24"/>
          <w:szCs w:val="24"/>
        </w:rPr>
        <w:t>prema</w:t>
      </w:r>
      <w:proofErr w:type="spellEnd"/>
      <w:r w:rsidRPr="00732093">
        <w:rPr>
          <w:rFonts w:ascii="Arial" w:hAnsi="Arial" w:cs="Arial"/>
          <w:b/>
          <w:sz w:val="24"/>
          <w:szCs w:val="24"/>
        </w:rPr>
        <w:t xml:space="preserve"> </w:t>
      </w:r>
      <w:proofErr w:type="spellStart"/>
      <w:r w:rsidRPr="00732093">
        <w:rPr>
          <w:rFonts w:ascii="Arial" w:hAnsi="Arial" w:cs="Arial"/>
          <w:b/>
          <w:sz w:val="24"/>
          <w:szCs w:val="24"/>
        </w:rPr>
        <w:t>ekonomskoj</w:t>
      </w:r>
      <w:proofErr w:type="spellEnd"/>
      <w:r w:rsidRPr="00732093">
        <w:rPr>
          <w:rFonts w:ascii="Arial" w:hAnsi="Arial" w:cs="Arial"/>
          <w:b/>
          <w:sz w:val="24"/>
          <w:szCs w:val="24"/>
        </w:rPr>
        <w:t xml:space="preserve"> </w:t>
      </w:r>
      <w:proofErr w:type="spellStart"/>
      <w:r w:rsidRPr="00732093">
        <w:rPr>
          <w:rFonts w:ascii="Arial" w:hAnsi="Arial" w:cs="Arial"/>
          <w:b/>
          <w:sz w:val="24"/>
          <w:szCs w:val="24"/>
        </w:rPr>
        <w:t>klasifikaciji</w:t>
      </w:r>
      <w:proofErr w:type="spellEnd"/>
    </w:p>
    <w:tbl>
      <w:tblPr>
        <w:tblW w:w="10018" w:type="dxa"/>
        <w:tblLook w:val="04A0" w:firstRow="1" w:lastRow="0" w:firstColumn="1" w:lastColumn="0" w:noHBand="0" w:noVBand="1"/>
      </w:tblPr>
      <w:tblGrid>
        <w:gridCol w:w="988"/>
        <w:gridCol w:w="2835"/>
        <w:gridCol w:w="1417"/>
        <w:gridCol w:w="1418"/>
        <w:gridCol w:w="1417"/>
        <w:gridCol w:w="992"/>
        <w:gridCol w:w="951"/>
      </w:tblGrid>
      <w:tr w:rsidR="00911EC6" w:rsidRPr="00732093" w:rsidTr="00E746D3">
        <w:trPr>
          <w:trHeight w:val="450"/>
        </w:trPr>
        <w:tc>
          <w:tcPr>
            <w:tcW w:w="988" w:type="dxa"/>
            <w:vMerge w:val="restart"/>
            <w:tcBorders>
              <w:top w:val="single" w:sz="4" w:space="0" w:color="auto"/>
              <w:left w:val="single" w:sz="4" w:space="0" w:color="auto"/>
              <w:bottom w:val="single" w:sz="4" w:space="0" w:color="000000"/>
              <w:right w:val="single" w:sz="4" w:space="0" w:color="auto"/>
            </w:tcBorders>
            <w:shd w:val="clear" w:color="000000" w:fill="3366FF"/>
            <w:vAlign w:val="center"/>
            <w:hideMark/>
          </w:tcPr>
          <w:p w:rsidR="00911EC6" w:rsidRPr="00732093" w:rsidRDefault="00911EC6" w:rsidP="00911EC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Račun rashoda/</w:t>
            </w:r>
            <w:r w:rsidRPr="00732093">
              <w:rPr>
                <w:rFonts w:ascii="Arial" w:eastAsia="Times New Roman" w:hAnsi="Arial" w:cs="Arial"/>
                <w:b/>
                <w:bCs/>
                <w:color w:val="FFFFFF"/>
                <w:sz w:val="16"/>
                <w:szCs w:val="16"/>
                <w:lang w:val="hr-HR" w:eastAsia="hr-HR"/>
              </w:rPr>
              <w:br/>
              <w:t>izdatka</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3366FF"/>
            <w:vAlign w:val="center"/>
            <w:hideMark/>
          </w:tcPr>
          <w:p w:rsidR="00911EC6" w:rsidRPr="00732093" w:rsidRDefault="00911EC6" w:rsidP="00911EC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Naziv računa</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3366FF"/>
            <w:vAlign w:val="center"/>
            <w:hideMark/>
          </w:tcPr>
          <w:p w:rsidR="00911EC6" w:rsidRPr="00732093" w:rsidRDefault="00911EC6" w:rsidP="00911EC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2023.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3366FF"/>
            <w:vAlign w:val="center"/>
            <w:hideMark/>
          </w:tcPr>
          <w:p w:rsidR="00911EC6" w:rsidRPr="00732093" w:rsidRDefault="00911EC6" w:rsidP="00911EC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Izvorni plan/rebalans 2024.</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3366FF"/>
            <w:vAlign w:val="center"/>
            <w:hideMark/>
          </w:tcPr>
          <w:p w:rsidR="00911EC6" w:rsidRPr="00732093" w:rsidRDefault="00911EC6" w:rsidP="00911EC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2024.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3366FF"/>
            <w:vAlign w:val="center"/>
            <w:hideMark/>
          </w:tcPr>
          <w:p w:rsidR="00911EC6" w:rsidRPr="00732093" w:rsidRDefault="00911EC6" w:rsidP="00911EC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c>
          <w:tcPr>
            <w:tcW w:w="951" w:type="dxa"/>
            <w:vMerge w:val="restart"/>
            <w:tcBorders>
              <w:top w:val="single" w:sz="4" w:space="0" w:color="auto"/>
              <w:left w:val="single" w:sz="4" w:space="0" w:color="auto"/>
              <w:bottom w:val="single" w:sz="4" w:space="0" w:color="000000"/>
              <w:right w:val="single" w:sz="4" w:space="0" w:color="auto"/>
            </w:tcBorders>
            <w:shd w:val="clear" w:color="000000" w:fill="3366FF"/>
            <w:vAlign w:val="center"/>
            <w:hideMark/>
          </w:tcPr>
          <w:p w:rsidR="00911EC6" w:rsidRPr="00732093" w:rsidRDefault="00911EC6" w:rsidP="00911EC6">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r>
      <w:tr w:rsidR="00911EC6" w:rsidRPr="00732093" w:rsidTr="00E746D3">
        <w:trPr>
          <w:trHeight w:val="675"/>
        </w:trPr>
        <w:tc>
          <w:tcPr>
            <w:tcW w:w="988" w:type="dxa"/>
            <w:vMerge/>
            <w:tcBorders>
              <w:top w:val="single" w:sz="4" w:space="0" w:color="auto"/>
              <w:left w:val="single" w:sz="4" w:space="0" w:color="auto"/>
              <w:bottom w:val="single" w:sz="4" w:space="0" w:color="000000"/>
              <w:right w:val="single" w:sz="4" w:space="0" w:color="auto"/>
            </w:tcBorders>
            <w:vAlign w:val="center"/>
            <w:hideMark/>
          </w:tcPr>
          <w:p w:rsidR="00911EC6" w:rsidRPr="00732093" w:rsidRDefault="00911EC6" w:rsidP="00911EC6">
            <w:pPr>
              <w:spacing w:after="0" w:line="240" w:lineRule="auto"/>
              <w:rPr>
                <w:rFonts w:ascii="Arial" w:eastAsia="Times New Roman" w:hAnsi="Arial" w:cs="Arial"/>
                <w:b/>
                <w:bCs/>
                <w:color w:val="FFFFFF"/>
                <w:sz w:val="16"/>
                <w:szCs w:val="16"/>
                <w:lang w:val="hr-HR" w:eastAsia="hr-HR"/>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911EC6" w:rsidRPr="00732093" w:rsidRDefault="00911EC6" w:rsidP="00911EC6">
            <w:pPr>
              <w:spacing w:after="0" w:line="240" w:lineRule="auto"/>
              <w:rPr>
                <w:rFonts w:ascii="Arial" w:eastAsia="Times New Roman" w:hAnsi="Arial" w:cs="Arial"/>
                <w:b/>
                <w:bCs/>
                <w:color w:val="FFFFFF"/>
                <w:sz w:val="16"/>
                <w:szCs w:val="16"/>
                <w:lang w:val="hr-HR" w:eastAsia="hr-H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11EC6" w:rsidRPr="00732093" w:rsidRDefault="00911EC6" w:rsidP="00911EC6">
            <w:pPr>
              <w:spacing w:after="0" w:line="240" w:lineRule="auto"/>
              <w:rPr>
                <w:rFonts w:ascii="Arial" w:eastAsia="Times New Roman" w:hAnsi="Arial" w:cs="Arial"/>
                <w:b/>
                <w:bCs/>
                <w:color w:val="FFFFFF"/>
                <w:sz w:val="16"/>
                <w:szCs w:val="16"/>
                <w:lang w:val="hr-HR" w:eastAsia="hr-HR"/>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11EC6" w:rsidRPr="00732093" w:rsidRDefault="00911EC6" w:rsidP="00911EC6">
            <w:pPr>
              <w:spacing w:after="0" w:line="240" w:lineRule="auto"/>
              <w:rPr>
                <w:rFonts w:ascii="Arial" w:eastAsia="Times New Roman" w:hAnsi="Arial" w:cs="Arial"/>
                <w:b/>
                <w:bCs/>
                <w:color w:val="FFFFFF"/>
                <w:sz w:val="16"/>
                <w:szCs w:val="16"/>
                <w:lang w:val="hr-HR" w:eastAsia="hr-H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11EC6" w:rsidRPr="00732093" w:rsidRDefault="00911EC6" w:rsidP="00911EC6">
            <w:pPr>
              <w:spacing w:after="0" w:line="240" w:lineRule="auto"/>
              <w:rPr>
                <w:rFonts w:ascii="Arial" w:eastAsia="Times New Roman" w:hAnsi="Arial" w:cs="Arial"/>
                <w:b/>
                <w:bCs/>
                <w:color w:val="FFFFFF"/>
                <w:sz w:val="16"/>
                <w:szCs w:val="16"/>
                <w:lang w:val="hr-HR" w:eastAsia="hr-HR"/>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1EC6" w:rsidRPr="00732093" w:rsidRDefault="00911EC6" w:rsidP="00911EC6">
            <w:pPr>
              <w:spacing w:after="0" w:line="240" w:lineRule="auto"/>
              <w:rPr>
                <w:rFonts w:ascii="Arial" w:eastAsia="Times New Roman" w:hAnsi="Arial" w:cs="Arial"/>
                <w:b/>
                <w:bCs/>
                <w:color w:val="FFFFFF"/>
                <w:sz w:val="16"/>
                <w:szCs w:val="16"/>
                <w:lang w:val="hr-HR" w:eastAsia="hr-HR"/>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rsidR="00911EC6" w:rsidRPr="00732093" w:rsidRDefault="00911EC6" w:rsidP="00911EC6">
            <w:pPr>
              <w:spacing w:after="0" w:line="240" w:lineRule="auto"/>
              <w:rPr>
                <w:rFonts w:ascii="Arial" w:eastAsia="Times New Roman" w:hAnsi="Arial" w:cs="Arial"/>
                <w:b/>
                <w:bCs/>
                <w:color w:val="FFFFFF"/>
                <w:sz w:val="16"/>
                <w:szCs w:val="16"/>
                <w:lang w:val="hr-HR" w:eastAsia="hr-HR"/>
              </w:rPr>
            </w:pPr>
          </w:p>
        </w:tc>
      </w:tr>
      <w:tr w:rsidR="00911EC6" w:rsidRPr="00732093" w:rsidTr="00E746D3">
        <w:trPr>
          <w:trHeight w:val="300"/>
        </w:trPr>
        <w:tc>
          <w:tcPr>
            <w:tcW w:w="3823" w:type="dxa"/>
            <w:gridSpan w:val="2"/>
            <w:tcBorders>
              <w:top w:val="single" w:sz="4" w:space="0" w:color="auto"/>
              <w:left w:val="single" w:sz="4" w:space="0" w:color="auto"/>
              <w:bottom w:val="nil"/>
              <w:right w:val="single" w:sz="4" w:space="0" w:color="auto"/>
            </w:tcBorders>
            <w:shd w:val="clear" w:color="auto" w:fill="auto"/>
            <w:vAlign w:val="center"/>
            <w:hideMark/>
          </w:tcPr>
          <w:p w:rsidR="00911EC6" w:rsidRPr="00732093" w:rsidRDefault="00911EC6" w:rsidP="00911EC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1</w:t>
            </w:r>
          </w:p>
        </w:tc>
        <w:tc>
          <w:tcPr>
            <w:tcW w:w="1417" w:type="dxa"/>
            <w:tcBorders>
              <w:top w:val="nil"/>
              <w:left w:val="nil"/>
              <w:bottom w:val="nil"/>
              <w:right w:val="single" w:sz="4" w:space="0" w:color="auto"/>
            </w:tcBorders>
            <w:shd w:val="clear" w:color="auto" w:fill="auto"/>
            <w:vAlign w:val="center"/>
            <w:hideMark/>
          </w:tcPr>
          <w:p w:rsidR="00911EC6" w:rsidRPr="00732093" w:rsidRDefault="00911EC6" w:rsidP="00911EC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2</w:t>
            </w:r>
          </w:p>
        </w:tc>
        <w:tc>
          <w:tcPr>
            <w:tcW w:w="1418" w:type="dxa"/>
            <w:tcBorders>
              <w:top w:val="nil"/>
              <w:left w:val="nil"/>
              <w:bottom w:val="nil"/>
              <w:right w:val="single" w:sz="4" w:space="0" w:color="auto"/>
            </w:tcBorders>
            <w:shd w:val="clear" w:color="auto" w:fill="auto"/>
            <w:vAlign w:val="center"/>
            <w:hideMark/>
          </w:tcPr>
          <w:p w:rsidR="00911EC6" w:rsidRPr="00732093" w:rsidRDefault="00911EC6" w:rsidP="00911EC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3</w:t>
            </w:r>
          </w:p>
        </w:tc>
        <w:tc>
          <w:tcPr>
            <w:tcW w:w="1417" w:type="dxa"/>
            <w:tcBorders>
              <w:top w:val="nil"/>
              <w:left w:val="nil"/>
              <w:bottom w:val="nil"/>
              <w:right w:val="single" w:sz="4" w:space="0" w:color="auto"/>
            </w:tcBorders>
            <w:shd w:val="clear" w:color="auto" w:fill="auto"/>
            <w:vAlign w:val="center"/>
            <w:hideMark/>
          </w:tcPr>
          <w:p w:rsidR="00911EC6" w:rsidRPr="00732093" w:rsidRDefault="00911EC6" w:rsidP="00911EC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4</w:t>
            </w:r>
          </w:p>
        </w:tc>
        <w:tc>
          <w:tcPr>
            <w:tcW w:w="992" w:type="dxa"/>
            <w:tcBorders>
              <w:top w:val="nil"/>
              <w:left w:val="nil"/>
              <w:bottom w:val="nil"/>
              <w:right w:val="single" w:sz="4" w:space="0" w:color="auto"/>
            </w:tcBorders>
            <w:shd w:val="clear" w:color="auto" w:fill="auto"/>
            <w:vAlign w:val="center"/>
            <w:hideMark/>
          </w:tcPr>
          <w:p w:rsidR="00911EC6" w:rsidRPr="00732093" w:rsidRDefault="00911EC6" w:rsidP="00911EC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5=4/2*100</w:t>
            </w:r>
          </w:p>
        </w:tc>
        <w:tc>
          <w:tcPr>
            <w:tcW w:w="951" w:type="dxa"/>
            <w:tcBorders>
              <w:top w:val="nil"/>
              <w:left w:val="nil"/>
              <w:bottom w:val="nil"/>
              <w:right w:val="single" w:sz="4" w:space="0" w:color="auto"/>
            </w:tcBorders>
            <w:shd w:val="clear" w:color="auto" w:fill="auto"/>
            <w:vAlign w:val="center"/>
            <w:hideMark/>
          </w:tcPr>
          <w:p w:rsidR="00911EC6" w:rsidRPr="00732093" w:rsidRDefault="00911EC6" w:rsidP="00911EC6">
            <w:pPr>
              <w:spacing w:after="0" w:line="240" w:lineRule="auto"/>
              <w:jc w:val="center"/>
              <w:rPr>
                <w:rFonts w:ascii="Arial" w:eastAsia="Times New Roman" w:hAnsi="Arial" w:cs="Arial"/>
                <w:b/>
                <w:bCs/>
                <w:sz w:val="16"/>
                <w:szCs w:val="16"/>
                <w:lang w:val="hr-HR" w:eastAsia="hr-HR"/>
              </w:rPr>
            </w:pPr>
            <w:r w:rsidRPr="00732093">
              <w:rPr>
                <w:rFonts w:ascii="Arial" w:eastAsia="Times New Roman" w:hAnsi="Arial" w:cs="Arial"/>
                <w:b/>
                <w:bCs/>
                <w:sz w:val="16"/>
                <w:szCs w:val="16"/>
                <w:lang w:val="hr-HR" w:eastAsia="hr-HR"/>
              </w:rPr>
              <w:t>6=4/3*100</w:t>
            </w:r>
          </w:p>
        </w:tc>
      </w:tr>
      <w:tr w:rsidR="00911EC6" w:rsidRPr="00732093" w:rsidTr="00E746D3">
        <w:trPr>
          <w:trHeight w:val="300"/>
        </w:trPr>
        <w:tc>
          <w:tcPr>
            <w:tcW w:w="98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w:t>
            </w:r>
          </w:p>
        </w:tc>
        <w:tc>
          <w:tcPr>
            <w:tcW w:w="2835" w:type="dxa"/>
            <w:tcBorders>
              <w:top w:val="single" w:sz="4" w:space="0" w:color="auto"/>
              <w:left w:val="nil"/>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Rashodi poslovanja</w:t>
            </w:r>
          </w:p>
        </w:tc>
        <w:tc>
          <w:tcPr>
            <w:tcW w:w="1417" w:type="dxa"/>
            <w:tcBorders>
              <w:top w:val="single" w:sz="4" w:space="0" w:color="auto"/>
              <w:left w:val="nil"/>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1.320.395</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1.794.322</w:t>
            </w:r>
          </w:p>
        </w:tc>
        <w:tc>
          <w:tcPr>
            <w:tcW w:w="1417" w:type="dxa"/>
            <w:tcBorders>
              <w:top w:val="single" w:sz="4" w:space="0" w:color="auto"/>
              <w:left w:val="nil"/>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1.614.760</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122</w:t>
            </w:r>
          </w:p>
        </w:tc>
        <w:tc>
          <w:tcPr>
            <w:tcW w:w="951" w:type="dxa"/>
            <w:tcBorders>
              <w:top w:val="single" w:sz="4" w:space="0" w:color="auto"/>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31</w:t>
            </w:r>
          </w:p>
        </w:tc>
        <w:tc>
          <w:tcPr>
            <w:tcW w:w="2835" w:type="dxa"/>
            <w:tcBorders>
              <w:top w:val="nil"/>
              <w:left w:val="nil"/>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Rashodi za zaposlene</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1.096.217</w:t>
            </w:r>
          </w:p>
        </w:tc>
        <w:tc>
          <w:tcPr>
            <w:tcW w:w="1418"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1.512.877</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1.393.901</w:t>
            </w:r>
          </w:p>
        </w:tc>
        <w:tc>
          <w:tcPr>
            <w:tcW w:w="992"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127</w:t>
            </w:r>
          </w:p>
        </w:tc>
        <w:tc>
          <w:tcPr>
            <w:tcW w:w="951"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92</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311</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Plaće</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907.122</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1.260.061</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1.148.977</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127</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3111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Plaće za redovan rad</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907.122</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1.260.061</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1.148.977</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127</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312</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 xml:space="preserve">Ostali rashodi za zaposlene </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41.346</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48.850</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58.860</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142</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3121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 xml:space="preserve">Ostali rashodi za zaposlene </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41.346</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48.850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58.860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142</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313</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Doprinosi na plaće</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147.749</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203.966</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186.065</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126</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3132</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Doprinosi za obvezno zdravstveno osiguranje</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147.721</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203.726</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186.045</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126</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r>
      <w:tr w:rsidR="00911EC6" w:rsidRPr="00732093" w:rsidTr="00E746D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3133</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Doprinosi za obvezno osiguranje u slučaju nezaposlenosti</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28</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240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72</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32</w:t>
            </w:r>
          </w:p>
        </w:tc>
        <w:tc>
          <w:tcPr>
            <w:tcW w:w="2835" w:type="dxa"/>
            <w:tcBorders>
              <w:top w:val="nil"/>
              <w:left w:val="nil"/>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Materijalni rashodi</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200.655</w:t>
            </w:r>
          </w:p>
        </w:tc>
        <w:tc>
          <w:tcPr>
            <w:tcW w:w="1418"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251.839</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195.507</w:t>
            </w:r>
          </w:p>
        </w:tc>
        <w:tc>
          <w:tcPr>
            <w:tcW w:w="992"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97</w:t>
            </w:r>
          </w:p>
        </w:tc>
        <w:tc>
          <w:tcPr>
            <w:tcW w:w="951"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78</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321</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Naknade troškova zaposlenima</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30.326</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40.017</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31.138</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103</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78</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3211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Službena putovanja</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7.115</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9.812</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6.534</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92</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67</w:t>
            </w:r>
          </w:p>
        </w:tc>
      </w:tr>
      <w:tr w:rsidR="00911EC6" w:rsidRPr="00732093" w:rsidTr="00E746D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3212</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Naknade za prijevoz, za rad na terenu i odvojeni život</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19.628</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26.825</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22.930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117</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85</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3213</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Stručno usavršavanje zaposlenika</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2.905</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2.300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1.357</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47</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59</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3214</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Naknada za korištenje privatnog automobila</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677</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1.080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317</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47</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29</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lastRenderedPageBreak/>
              <w:t>322</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Rashodi za materijal i energiju</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125.891</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144.945</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109.270</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87</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75</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3221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Uredski materijal i ostali materijalni rashodi</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13.087</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12.213</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12.315</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94</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101</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3222</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Materijal i sirovine</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78.802</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97.786</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71.750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91</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73</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3223</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Energija</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29.619</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26.596</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18.349</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62</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69</w:t>
            </w:r>
          </w:p>
        </w:tc>
      </w:tr>
      <w:tr w:rsidR="00911EC6" w:rsidRPr="00732093" w:rsidTr="00E746D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3224</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Materijal i dijelovi za tekuće i investicijsko održavanje</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2.032</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2.700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1.029</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51</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38</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3225</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Sitni inventar i auto gume</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1.270</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4.711</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371</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129</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3227</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Službena, radna i zaštitna odjeća i obuća</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1.080</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1.117</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103</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56</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323</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Rashodi za usluge</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33.986</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56.545</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49.049</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144</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87</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3231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Usluge telefona, pošte i prijevoza</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7.574</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10.532</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8.131</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107</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77</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3232</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Usluge tekućeg i investicijskog održavanja</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9.341</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15.200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13.445</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144</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88</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3233</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Usluge promidžbe i informiranja</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400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3234</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Komunalne usluge</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2.404</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3.570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3.570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149</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3235</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Zakupnine i najamnine</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2.303</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1.954</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85</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98</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3236</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Zdravstvene i veterinarske usluge</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2.751</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3.650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3.455</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126</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95</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3237</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Intelektualne i osobne usluge</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914</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1.850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1.708</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187</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92</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3238</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Računalne usluge</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3.546</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3.800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2.828</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74</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3239</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Ostale usluge</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5.151</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15.543</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13.957</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271</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90</w:t>
            </w:r>
          </w:p>
        </w:tc>
      </w:tr>
      <w:tr w:rsidR="00911EC6" w:rsidRPr="00732093" w:rsidTr="00E746D3">
        <w:trPr>
          <w:trHeight w:val="6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324</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 xml:space="preserve">Naknade troškova osobama izvan radnog odnosa </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2.436</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820</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r>
      <w:tr w:rsidR="00911EC6" w:rsidRPr="00732093" w:rsidTr="00E746D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3241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 xml:space="preserve">Naknade troškova osobama izvan radnog odnosa </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2.436</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820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329</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Ostali nespomenuti rashodi poslovanja</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8.017</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9.512</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6.051</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75</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64</w:t>
            </w:r>
          </w:p>
        </w:tc>
      </w:tr>
      <w:tr w:rsidR="00911EC6" w:rsidRPr="00732093" w:rsidTr="00E746D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3291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Naknade za rad predstavničkih i izvršnih tijela, povjerenstava i slično</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3292</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Premije osiguranja</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3293</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Reprezentacija</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1.066</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600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3294</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Članarine i norme</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176</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300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188</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107</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63</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3295</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Pristojbe i naknade</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3.329</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4.276</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3.976</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119</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93</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3296</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Troškovi sudskih postupaka</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2.297</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3.200</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938</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41</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29</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3299</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Ostali nespomenuti rashodi poslovanja</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1.148</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1.136</w:t>
            </w:r>
          </w:p>
        </w:tc>
        <w:tc>
          <w:tcPr>
            <w:tcW w:w="1417"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949</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83</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84</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34</w:t>
            </w:r>
          </w:p>
        </w:tc>
        <w:tc>
          <w:tcPr>
            <w:tcW w:w="2835" w:type="dxa"/>
            <w:tcBorders>
              <w:top w:val="nil"/>
              <w:left w:val="nil"/>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Financijski rashodi</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1.320</w:t>
            </w:r>
          </w:p>
        </w:tc>
        <w:tc>
          <w:tcPr>
            <w:tcW w:w="1418"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4.800</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1.181</w:t>
            </w:r>
          </w:p>
        </w:tc>
        <w:tc>
          <w:tcPr>
            <w:tcW w:w="992"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89</w:t>
            </w:r>
          </w:p>
        </w:tc>
        <w:tc>
          <w:tcPr>
            <w:tcW w:w="951"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25</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343</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Ostali financijski rashodi</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1.320</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4.800</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1.181</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89</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25</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3431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Bankarske usluge i usluge platnog prometa</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482</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578</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58</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3432</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Tečajne razlike</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3433</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Zatezne kamate</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837</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3.800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603</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72</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16</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37</w:t>
            </w:r>
          </w:p>
        </w:tc>
        <w:tc>
          <w:tcPr>
            <w:tcW w:w="2835" w:type="dxa"/>
            <w:tcBorders>
              <w:top w:val="nil"/>
              <w:left w:val="nil"/>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 xml:space="preserve">Naknade građanima i kućanstvima </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21.549</w:t>
            </w:r>
          </w:p>
        </w:tc>
        <w:tc>
          <w:tcPr>
            <w:tcW w:w="1418"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24.050</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23.414</w:t>
            </w:r>
          </w:p>
        </w:tc>
        <w:tc>
          <w:tcPr>
            <w:tcW w:w="992"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109</w:t>
            </w:r>
          </w:p>
        </w:tc>
        <w:tc>
          <w:tcPr>
            <w:tcW w:w="951"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97</w:t>
            </w:r>
          </w:p>
        </w:tc>
      </w:tr>
      <w:tr w:rsidR="00911EC6" w:rsidRPr="00732093" w:rsidTr="00E746D3">
        <w:trPr>
          <w:trHeight w:val="6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372</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Ostale naknade građanima i kućanstvima iz proračuna</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21.549</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24.050</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23.414</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109</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97</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3721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Naknade građanima i kućanstvima u novcu</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lastRenderedPageBreak/>
              <w:t>3722</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Naknade građanima i kućanstvima u naravi</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21.549</w:t>
            </w:r>
          </w:p>
        </w:tc>
        <w:tc>
          <w:tcPr>
            <w:tcW w:w="1418" w:type="dxa"/>
            <w:tcBorders>
              <w:top w:val="nil"/>
              <w:left w:val="nil"/>
              <w:bottom w:val="single" w:sz="4" w:space="0" w:color="auto"/>
              <w:right w:val="single" w:sz="4" w:space="0" w:color="auto"/>
            </w:tcBorders>
            <w:shd w:val="clear" w:color="auto" w:fill="auto"/>
            <w:noWrap/>
            <w:vAlign w:val="bottom"/>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24.050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23.414</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109</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97</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38</w:t>
            </w:r>
          </w:p>
        </w:tc>
        <w:tc>
          <w:tcPr>
            <w:tcW w:w="2835" w:type="dxa"/>
            <w:tcBorders>
              <w:top w:val="nil"/>
              <w:left w:val="nil"/>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Ostali rashodi</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654</w:t>
            </w:r>
          </w:p>
        </w:tc>
        <w:tc>
          <w:tcPr>
            <w:tcW w:w="1418"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756</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756</w:t>
            </w:r>
          </w:p>
        </w:tc>
        <w:tc>
          <w:tcPr>
            <w:tcW w:w="992"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116</w:t>
            </w:r>
          </w:p>
        </w:tc>
        <w:tc>
          <w:tcPr>
            <w:tcW w:w="951"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3811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Tekuće donacije u novcu</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654</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756</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756</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116</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100</w:t>
            </w:r>
          </w:p>
        </w:tc>
      </w:tr>
      <w:tr w:rsidR="00911EC6" w:rsidRPr="00732093" w:rsidTr="00E746D3">
        <w:trPr>
          <w:trHeight w:val="420"/>
        </w:trPr>
        <w:tc>
          <w:tcPr>
            <w:tcW w:w="988" w:type="dxa"/>
            <w:tcBorders>
              <w:top w:val="nil"/>
              <w:left w:val="single" w:sz="4" w:space="0" w:color="auto"/>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w:t>
            </w:r>
          </w:p>
        </w:tc>
        <w:tc>
          <w:tcPr>
            <w:tcW w:w="2835" w:type="dxa"/>
            <w:tcBorders>
              <w:top w:val="nil"/>
              <w:left w:val="nil"/>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Rashodi za nabavu nefinancijske imovine</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26.988</w:t>
            </w:r>
          </w:p>
        </w:tc>
        <w:tc>
          <w:tcPr>
            <w:tcW w:w="1418"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32.367</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30.743</w:t>
            </w:r>
          </w:p>
        </w:tc>
        <w:tc>
          <w:tcPr>
            <w:tcW w:w="992"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114</w:t>
            </w:r>
          </w:p>
        </w:tc>
        <w:tc>
          <w:tcPr>
            <w:tcW w:w="951"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95</w:t>
            </w:r>
          </w:p>
        </w:tc>
      </w:tr>
      <w:tr w:rsidR="00911EC6" w:rsidRPr="00732093" w:rsidTr="00E746D3">
        <w:trPr>
          <w:trHeight w:val="420"/>
        </w:trPr>
        <w:tc>
          <w:tcPr>
            <w:tcW w:w="988" w:type="dxa"/>
            <w:tcBorders>
              <w:top w:val="nil"/>
              <w:left w:val="single" w:sz="4" w:space="0" w:color="auto"/>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42</w:t>
            </w:r>
          </w:p>
        </w:tc>
        <w:tc>
          <w:tcPr>
            <w:tcW w:w="2835" w:type="dxa"/>
            <w:tcBorders>
              <w:top w:val="nil"/>
              <w:left w:val="nil"/>
              <w:bottom w:val="single" w:sz="4" w:space="0" w:color="auto"/>
              <w:right w:val="single" w:sz="4" w:space="0" w:color="auto"/>
            </w:tcBorders>
            <w:shd w:val="clear" w:color="000000" w:fill="FFFF00"/>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Rashodi za nabavu proizvedene dugotrajne imovine</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26.988</w:t>
            </w:r>
          </w:p>
        </w:tc>
        <w:tc>
          <w:tcPr>
            <w:tcW w:w="1418"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32.367</w:t>
            </w:r>
          </w:p>
        </w:tc>
        <w:tc>
          <w:tcPr>
            <w:tcW w:w="1417"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30.743</w:t>
            </w:r>
          </w:p>
        </w:tc>
        <w:tc>
          <w:tcPr>
            <w:tcW w:w="992"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114</w:t>
            </w:r>
          </w:p>
        </w:tc>
        <w:tc>
          <w:tcPr>
            <w:tcW w:w="951" w:type="dxa"/>
            <w:tcBorders>
              <w:top w:val="nil"/>
              <w:left w:val="nil"/>
              <w:bottom w:val="single" w:sz="4" w:space="0" w:color="auto"/>
              <w:right w:val="single" w:sz="4" w:space="0" w:color="auto"/>
            </w:tcBorders>
            <w:shd w:val="clear" w:color="000000" w:fill="FFFF00"/>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95</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422</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Postrojenja i oprema</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5.082</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8.500</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6.897</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136</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81</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4221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Uredska oprema i namještaj</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5.082</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5.600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4.039</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79</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72</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4223</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Oprema za grijanje</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4226</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Sportska i glazbena oprema</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2.900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2.859</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99</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4227</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Uređaji, strojevi i oprema za ostale namjene</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#DIJ/0!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424</w:t>
            </w:r>
          </w:p>
        </w:tc>
        <w:tc>
          <w:tcPr>
            <w:tcW w:w="2835" w:type="dxa"/>
            <w:tcBorders>
              <w:top w:val="nil"/>
              <w:left w:val="nil"/>
              <w:bottom w:val="single" w:sz="4" w:space="0" w:color="auto"/>
              <w:right w:val="single" w:sz="4" w:space="0" w:color="auto"/>
            </w:tcBorders>
            <w:shd w:val="clear" w:color="000000" w:fill="D9D9D9"/>
            <w:vAlign w:val="center"/>
            <w:hideMark/>
          </w:tcPr>
          <w:p w:rsidR="00911EC6" w:rsidRPr="00732093" w:rsidRDefault="00911EC6" w:rsidP="00911EC6">
            <w:pPr>
              <w:spacing w:after="0" w:line="240" w:lineRule="auto"/>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 xml:space="preserve">Knjige, umjetnička djela i ostale </w:t>
            </w:r>
            <w:proofErr w:type="spellStart"/>
            <w:r w:rsidRPr="00732093">
              <w:rPr>
                <w:rFonts w:ascii="Arial" w:eastAsia="Times New Roman" w:hAnsi="Arial" w:cs="Arial"/>
                <w:b/>
                <w:bCs/>
                <w:i/>
                <w:iCs/>
                <w:sz w:val="16"/>
                <w:szCs w:val="16"/>
                <w:lang w:val="hr-HR" w:eastAsia="hr-HR"/>
              </w:rPr>
              <w:t>izložb</w:t>
            </w:r>
            <w:proofErr w:type="spellEnd"/>
            <w:r w:rsidRPr="00732093">
              <w:rPr>
                <w:rFonts w:ascii="Arial" w:eastAsia="Times New Roman" w:hAnsi="Arial" w:cs="Arial"/>
                <w:b/>
                <w:bCs/>
                <w:i/>
                <w:iCs/>
                <w:sz w:val="16"/>
                <w:szCs w:val="16"/>
                <w:lang w:val="hr-HR" w:eastAsia="hr-HR"/>
              </w:rPr>
              <w:t>. vrijednosti</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21.906</w:t>
            </w:r>
          </w:p>
        </w:tc>
        <w:tc>
          <w:tcPr>
            <w:tcW w:w="1418"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23.867</w:t>
            </w:r>
          </w:p>
        </w:tc>
        <w:tc>
          <w:tcPr>
            <w:tcW w:w="1417"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23.846</w:t>
            </w:r>
          </w:p>
        </w:tc>
        <w:tc>
          <w:tcPr>
            <w:tcW w:w="992"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109</w:t>
            </w:r>
          </w:p>
        </w:tc>
        <w:tc>
          <w:tcPr>
            <w:tcW w:w="951" w:type="dxa"/>
            <w:tcBorders>
              <w:top w:val="nil"/>
              <w:left w:val="nil"/>
              <w:bottom w:val="single" w:sz="4" w:space="0" w:color="auto"/>
              <w:right w:val="single" w:sz="4" w:space="0" w:color="auto"/>
            </w:tcBorders>
            <w:shd w:val="clear" w:color="000000" w:fill="D9D9D9"/>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100</w:t>
            </w:r>
          </w:p>
        </w:tc>
      </w:tr>
      <w:tr w:rsidR="00911EC6" w:rsidRPr="00732093" w:rsidTr="00E746D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4241</w:t>
            </w:r>
          </w:p>
        </w:tc>
        <w:tc>
          <w:tcPr>
            <w:tcW w:w="2835" w:type="dxa"/>
            <w:tcBorders>
              <w:top w:val="nil"/>
              <w:left w:val="nil"/>
              <w:bottom w:val="single" w:sz="4" w:space="0" w:color="auto"/>
              <w:right w:val="single" w:sz="4" w:space="0" w:color="auto"/>
            </w:tcBorders>
            <w:shd w:val="clear" w:color="auto" w:fill="auto"/>
            <w:vAlign w:val="center"/>
            <w:hideMark/>
          </w:tcPr>
          <w:p w:rsidR="00911EC6" w:rsidRPr="00732093" w:rsidRDefault="00911EC6" w:rsidP="00911EC6">
            <w:pPr>
              <w:spacing w:after="0" w:line="240" w:lineRule="auto"/>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Knjige</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21.906</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23.867</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i/>
                <w:iCs/>
                <w:sz w:val="16"/>
                <w:szCs w:val="16"/>
                <w:lang w:val="hr-HR" w:eastAsia="hr-HR"/>
              </w:rPr>
            </w:pPr>
            <w:r w:rsidRPr="00732093">
              <w:rPr>
                <w:rFonts w:ascii="Arial" w:eastAsia="Times New Roman" w:hAnsi="Arial" w:cs="Arial"/>
                <w:i/>
                <w:iCs/>
                <w:sz w:val="16"/>
                <w:szCs w:val="16"/>
                <w:lang w:val="hr-HR" w:eastAsia="hr-HR"/>
              </w:rPr>
              <w:t>23.846</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109</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100</w:t>
            </w:r>
          </w:p>
        </w:tc>
      </w:tr>
      <w:tr w:rsidR="00911EC6" w:rsidRPr="00732093" w:rsidTr="00E746D3">
        <w:trPr>
          <w:trHeight w:val="390"/>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1EC6" w:rsidRPr="00732093" w:rsidRDefault="00911EC6" w:rsidP="00911EC6">
            <w:pPr>
              <w:spacing w:after="0" w:line="240" w:lineRule="auto"/>
              <w:jc w:val="center"/>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UKUPNO RASHODI</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1.347.383</w:t>
            </w:r>
          </w:p>
        </w:tc>
        <w:tc>
          <w:tcPr>
            <w:tcW w:w="1418"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1.826.689</w:t>
            </w:r>
          </w:p>
        </w:tc>
        <w:tc>
          <w:tcPr>
            <w:tcW w:w="1417"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1.645.504</w:t>
            </w:r>
          </w:p>
        </w:tc>
        <w:tc>
          <w:tcPr>
            <w:tcW w:w="992"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122</w:t>
            </w:r>
          </w:p>
        </w:tc>
        <w:tc>
          <w:tcPr>
            <w:tcW w:w="951" w:type="dxa"/>
            <w:tcBorders>
              <w:top w:val="nil"/>
              <w:left w:val="nil"/>
              <w:bottom w:val="single" w:sz="4" w:space="0" w:color="auto"/>
              <w:right w:val="single" w:sz="4" w:space="0" w:color="auto"/>
            </w:tcBorders>
            <w:shd w:val="clear" w:color="auto" w:fill="auto"/>
            <w:noWrap/>
            <w:vAlign w:val="center"/>
            <w:hideMark/>
          </w:tcPr>
          <w:p w:rsidR="00911EC6" w:rsidRPr="00732093" w:rsidRDefault="00911EC6" w:rsidP="00911EC6">
            <w:pPr>
              <w:spacing w:after="0" w:line="240" w:lineRule="auto"/>
              <w:jc w:val="right"/>
              <w:rPr>
                <w:rFonts w:ascii="Arial" w:eastAsia="Times New Roman" w:hAnsi="Arial" w:cs="Arial"/>
                <w:b/>
                <w:bCs/>
                <w:i/>
                <w:iCs/>
                <w:sz w:val="16"/>
                <w:szCs w:val="16"/>
                <w:lang w:val="hr-HR" w:eastAsia="hr-HR"/>
              </w:rPr>
            </w:pPr>
            <w:r w:rsidRPr="00732093">
              <w:rPr>
                <w:rFonts w:ascii="Arial" w:eastAsia="Times New Roman" w:hAnsi="Arial" w:cs="Arial"/>
                <w:b/>
                <w:bCs/>
                <w:i/>
                <w:iCs/>
                <w:sz w:val="16"/>
                <w:szCs w:val="16"/>
                <w:lang w:val="hr-HR" w:eastAsia="hr-HR"/>
              </w:rPr>
              <w:t>90</w:t>
            </w:r>
          </w:p>
        </w:tc>
      </w:tr>
    </w:tbl>
    <w:p w:rsidR="001E4D62" w:rsidRPr="00732093" w:rsidRDefault="001E4D62">
      <w:pPr>
        <w:rPr>
          <w:rFonts w:ascii="Arial" w:hAnsi="Arial" w:cs="Arial"/>
        </w:rPr>
      </w:pPr>
    </w:p>
    <w:p w:rsidR="006B1FD0" w:rsidRPr="00732093" w:rsidRDefault="006B1FD0">
      <w:pPr>
        <w:rPr>
          <w:rFonts w:ascii="Arial" w:hAnsi="Arial" w:cs="Arial"/>
        </w:rPr>
      </w:pPr>
    </w:p>
    <w:p w:rsidR="00E464ED" w:rsidRPr="00732093" w:rsidRDefault="00E464ED" w:rsidP="00E464ED">
      <w:pPr>
        <w:pStyle w:val="Odlomakpopisa"/>
        <w:numPr>
          <w:ilvl w:val="2"/>
          <w:numId w:val="4"/>
        </w:numPr>
        <w:rPr>
          <w:rFonts w:ascii="Arial" w:hAnsi="Arial" w:cs="Arial"/>
          <w:b/>
          <w:sz w:val="24"/>
          <w:szCs w:val="24"/>
          <w:lang w:val="hr-HR"/>
        </w:rPr>
      </w:pPr>
      <w:r w:rsidRPr="00732093">
        <w:rPr>
          <w:rFonts w:ascii="Arial" w:hAnsi="Arial" w:cs="Arial"/>
          <w:b/>
          <w:sz w:val="24"/>
          <w:szCs w:val="24"/>
          <w:lang w:val="hr-HR"/>
        </w:rPr>
        <w:t>PRIHODI I RASHODI PREMA IZVORIMA FINANCIRANJA</w:t>
      </w:r>
    </w:p>
    <w:p w:rsidR="006B1FD0" w:rsidRPr="00E746D3" w:rsidRDefault="006B1FD0" w:rsidP="006B1FD0">
      <w:pPr>
        <w:rPr>
          <w:rFonts w:ascii="Arial" w:hAnsi="Arial" w:cs="Arial"/>
          <w:b/>
          <w:sz w:val="20"/>
          <w:szCs w:val="20"/>
        </w:rPr>
      </w:pPr>
    </w:p>
    <w:p w:rsidR="006B1FD0" w:rsidRPr="00732093" w:rsidRDefault="006B1FD0" w:rsidP="006B1FD0">
      <w:pPr>
        <w:pStyle w:val="Odlomakpopisa"/>
        <w:numPr>
          <w:ilvl w:val="0"/>
          <w:numId w:val="7"/>
        </w:numPr>
        <w:rPr>
          <w:rFonts w:ascii="Arial" w:hAnsi="Arial" w:cs="Arial"/>
          <w:b/>
          <w:sz w:val="24"/>
          <w:szCs w:val="24"/>
        </w:rPr>
      </w:pPr>
      <w:proofErr w:type="spellStart"/>
      <w:r w:rsidRPr="00732093">
        <w:rPr>
          <w:rFonts w:ascii="Arial" w:hAnsi="Arial" w:cs="Arial"/>
          <w:b/>
          <w:sz w:val="24"/>
          <w:szCs w:val="24"/>
        </w:rPr>
        <w:t>Prihodi</w:t>
      </w:r>
      <w:proofErr w:type="spellEnd"/>
      <w:r w:rsidRPr="00732093">
        <w:rPr>
          <w:rFonts w:ascii="Arial" w:hAnsi="Arial" w:cs="Arial"/>
          <w:b/>
          <w:sz w:val="24"/>
          <w:szCs w:val="24"/>
        </w:rPr>
        <w:t xml:space="preserve"> </w:t>
      </w:r>
      <w:proofErr w:type="spellStart"/>
      <w:r w:rsidRPr="00732093">
        <w:rPr>
          <w:rFonts w:ascii="Arial" w:hAnsi="Arial" w:cs="Arial"/>
          <w:b/>
          <w:sz w:val="24"/>
          <w:szCs w:val="24"/>
        </w:rPr>
        <w:t>prema</w:t>
      </w:r>
      <w:proofErr w:type="spellEnd"/>
      <w:r w:rsidRPr="00732093">
        <w:rPr>
          <w:rFonts w:ascii="Arial" w:hAnsi="Arial" w:cs="Arial"/>
          <w:b/>
          <w:sz w:val="24"/>
          <w:szCs w:val="24"/>
        </w:rPr>
        <w:t xml:space="preserve"> </w:t>
      </w:r>
      <w:proofErr w:type="spellStart"/>
      <w:r w:rsidRPr="00732093">
        <w:rPr>
          <w:rFonts w:ascii="Arial" w:hAnsi="Arial" w:cs="Arial"/>
          <w:b/>
          <w:sz w:val="24"/>
          <w:szCs w:val="24"/>
        </w:rPr>
        <w:t>izvorima</w:t>
      </w:r>
      <w:proofErr w:type="spellEnd"/>
      <w:r w:rsidRPr="00732093">
        <w:rPr>
          <w:rFonts w:ascii="Arial" w:hAnsi="Arial" w:cs="Arial"/>
          <w:b/>
          <w:sz w:val="24"/>
          <w:szCs w:val="24"/>
        </w:rPr>
        <w:t xml:space="preserve"> </w:t>
      </w:r>
      <w:proofErr w:type="spellStart"/>
      <w:r w:rsidRPr="00732093">
        <w:rPr>
          <w:rFonts w:ascii="Arial" w:hAnsi="Arial" w:cs="Arial"/>
          <w:b/>
          <w:sz w:val="24"/>
          <w:szCs w:val="24"/>
        </w:rPr>
        <w:t>financiranja</w:t>
      </w:r>
      <w:proofErr w:type="spellEnd"/>
    </w:p>
    <w:tbl>
      <w:tblPr>
        <w:tblW w:w="9995" w:type="dxa"/>
        <w:tblLook w:val="04A0" w:firstRow="1" w:lastRow="0" w:firstColumn="1" w:lastColumn="0" w:noHBand="0" w:noVBand="1"/>
      </w:tblPr>
      <w:tblGrid>
        <w:gridCol w:w="960"/>
        <w:gridCol w:w="2863"/>
        <w:gridCol w:w="1417"/>
        <w:gridCol w:w="1418"/>
        <w:gridCol w:w="1417"/>
        <w:gridCol w:w="960"/>
        <w:gridCol w:w="960"/>
      </w:tblGrid>
      <w:tr w:rsidR="00362053" w:rsidRPr="00732093" w:rsidTr="00362053">
        <w:trPr>
          <w:trHeight w:val="945"/>
        </w:trPr>
        <w:tc>
          <w:tcPr>
            <w:tcW w:w="3823" w:type="dxa"/>
            <w:gridSpan w:val="2"/>
            <w:tcBorders>
              <w:top w:val="single" w:sz="4" w:space="0" w:color="auto"/>
              <w:left w:val="single" w:sz="4" w:space="0" w:color="auto"/>
              <w:bottom w:val="single" w:sz="4" w:space="0" w:color="auto"/>
              <w:right w:val="single" w:sz="4" w:space="0" w:color="auto"/>
            </w:tcBorders>
            <w:shd w:val="clear" w:color="000000" w:fill="00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IZVOR FINANCIRANJA</w:t>
            </w:r>
          </w:p>
        </w:tc>
        <w:tc>
          <w:tcPr>
            <w:tcW w:w="1417"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2023. </w:t>
            </w:r>
          </w:p>
        </w:tc>
        <w:tc>
          <w:tcPr>
            <w:tcW w:w="1418"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Izvorni plan/rebalans 2024.</w:t>
            </w:r>
          </w:p>
        </w:tc>
        <w:tc>
          <w:tcPr>
            <w:tcW w:w="1417"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2024. </w:t>
            </w:r>
          </w:p>
        </w:tc>
        <w:tc>
          <w:tcPr>
            <w:tcW w:w="960"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c>
          <w:tcPr>
            <w:tcW w:w="960"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r>
      <w:tr w:rsidR="00362053" w:rsidRPr="00732093" w:rsidTr="00E746D3">
        <w:trPr>
          <w:trHeight w:val="119"/>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2</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3</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5=4/2*100</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6=4/3*100</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 </w:t>
            </w:r>
          </w:p>
        </w:tc>
        <w:tc>
          <w:tcPr>
            <w:tcW w:w="2863" w:type="dxa"/>
            <w:tcBorders>
              <w:top w:val="nil"/>
              <w:left w:val="nil"/>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SVEUKUPNO PRIHODI</w:t>
            </w:r>
          </w:p>
        </w:tc>
        <w:tc>
          <w:tcPr>
            <w:tcW w:w="1417" w:type="dxa"/>
            <w:tcBorders>
              <w:top w:val="nil"/>
              <w:left w:val="nil"/>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1.326.903,78</w:t>
            </w:r>
          </w:p>
        </w:tc>
        <w:tc>
          <w:tcPr>
            <w:tcW w:w="1418" w:type="dxa"/>
            <w:tcBorders>
              <w:top w:val="nil"/>
              <w:left w:val="nil"/>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1.816.053,00</w:t>
            </w:r>
          </w:p>
        </w:tc>
        <w:tc>
          <w:tcPr>
            <w:tcW w:w="1417" w:type="dxa"/>
            <w:tcBorders>
              <w:top w:val="nil"/>
              <w:left w:val="nil"/>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1.657.173,60</w:t>
            </w:r>
          </w:p>
        </w:tc>
        <w:tc>
          <w:tcPr>
            <w:tcW w:w="960" w:type="dxa"/>
            <w:tcBorders>
              <w:top w:val="nil"/>
              <w:left w:val="nil"/>
              <w:bottom w:val="single" w:sz="4" w:space="0" w:color="auto"/>
              <w:right w:val="single" w:sz="4" w:space="0" w:color="auto"/>
            </w:tcBorders>
            <w:shd w:val="clear" w:color="000000" w:fill="808080"/>
            <w:noWrap/>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124,89</w:t>
            </w:r>
          </w:p>
        </w:tc>
        <w:tc>
          <w:tcPr>
            <w:tcW w:w="960" w:type="dxa"/>
            <w:tcBorders>
              <w:top w:val="nil"/>
              <w:left w:val="nil"/>
              <w:bottom w:val="single" w:sz="4" w:space="0" w:color="auto"/>
              <w:right w:val="single" w:sz="4" w:space="0" w:color="auto"/>
            </w:tcBorders>
            <w:shd w:val="clear" w:color="000000" w:fill="808080"/>
            <w:noWrap/>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91,25</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863" w:type="dxa"/>
            <w:tcBorders>
              <w:top w:val="single" w:sz="4" w:space="0" w:color="auto"/>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 - PRIHODI OD GRADA</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164.092,00</w:t>
            </w:r>
          </w:p>
        </w:tc>
        <w:tc>
          <w:tcPr>
            <w:tcW w:w="1418"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222.212,00</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203.732,28</w:t>
            </w:r>
          </w:p>
        </w:tc>
        <w:tc>
          <w:tcPr>
            <w:tcW w:w="960"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124,16</w:t>
            </w:r>
          </w:p>
        </w:tc>
        <w:tc>
          <w:tcPr>
            <w:tcW w:w="960"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91,68</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 xml:space="preserve">Izvor 1.1. </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86.229,33</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131.806,00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119.525,35</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138,61</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90,68</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1.2.</w:t>
            </w:r>
          </w:p>
        </w:tc>
        <w:tc>
          <w:tcPr>
            <w:tcW w:w="2863" w:type="dxa"/>
            <w:tcBorders>
              <w:top w:val="single" w:sz="4" w:space="0" w:color="auto"/>
              <w:left w:val="nil"/>
              <w:bottom w:val="single" w:sz="4" w:space="0" w:color="auto"/>
              <w:right w:val="single" w:sz="4" w:space="0" w:color="auto"/>
            </w:tcBorders>
            <w:shd w:val="clear" w:color="000000" w:fill="FFFFFF"/>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POREZNI PRIHODI ZA DECENTRALIZIRANE FUNKCIJE</w:t>
            </w:r>
          </w:p>
        </w:tc>
        <w:tc>
          <w:tcPr>
            <w:tcW w:w="1417" w:type="dxa"/>
            <w:tcBorders>
              <w:top w:val="nil"/>
              <w:left w:val="nil"/>
              <w:bottom w:val="single" w:sz="4" w:space="0" w:color="auto"/>
              <w:right w:val="single" w:sz="4" w:space="0" w:color="auto"/>
            </w:tcBorders>
            <w:shd w:val="clear" w:color="000000" w:fill="FFFFFF"/>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77.862,67</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90.406,00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84.206,93</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108,15</w:t>
            </w:r>
          </w:p>
        </w:tc>
        <w:tc>
          <w:tcPr>
            <w:tcW w:w="960" w:type="dxa"/>
            <w:tcBorders>
              <w:top w:val="nil"/>
              <w:left w:val="nil"/>
              <w:bottom w:val="single" w:sz="4" w:space="0" w:color="auto"/>
              <w:right w:val="single" w:sz="4" w:space="0" w:color="auto"/>
            </w:tcBorders>
            <w:shd w:val="clear" w:color="000000" w:fill="FFFFFF"/>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93,14</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3.</w:t>
            </w:r>
          </w:p>
        </w:tc>
        <w:tc>
          <w:tcPr>
            <w:tcW w:w="2863" w:type="dxa"/>
            <w:tcBorders>
              <w:top w:val="single" w:sz="4" w:space="0" w:color="auto"/>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VLASTITI PRIHODI</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4.429,75</w:t>
            </w:r>
          </w:p>
        </w:tc>
        <w:tc>
          <w:tcPr>
            <w:tcW w:w="1418"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13.635,00</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11.521,73</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260,10</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84,50</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3.1.</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VLASTITI PRIHODI</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4.429,75</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13.635,00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11.521,73</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260,10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84,50</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4.</w:t>
            </w:r>
          </w:p>
        </w:tc>
        <w:tc>
          <w:tcPr>
            <w:tcW w:w="2863" w:type="dxa"/>
            <w:tcBorders>
              <w:top w:val="single" w:sz="4" w:space="0" w:color="auto"/>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PRIHODI ZA POSEBNE NAMJENE</w:t>
            </w:r>
          </w:p>
        </w:tc>
        <w:tc>
          <w:tcPr>
            <w:tcW w:w="1417"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2.796,56</w:t>
            </w:r>
          </w:p>
        </w:tc>
        <w:tc>
          <w:tcPr>
            <w:tcW w:w="1418"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3.036,00</w:t>
            </w:r>
          </w:p>
        </w:tc>
        <w:tc>
          <w:tcPr>
            <w:tcW w:w="1417"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1.651,23</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59,05</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54,39</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4.3.</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NAMJENSKI PRIHODI</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2.796,56</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3.036,00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1.651,23</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59,05</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54,39</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w:t>
            </w:r>
          </w:p>
        </w:tc>
        <w:tc>
          <w:tcPr>
            <w:tcW w:w="2863" w:type="dxa"/>
            <w:tcBorders>
              <w:top w:val="single" w:sz="4" w:space="0" w:color="auto"/>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w:t>
            </w:r>
          </w:p>
        </w:tc>
        <w:tc>
          <w:tcPr>
            <w:tcW w:w="1417"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1.155.185,47</w:t>
            </w:r>
          </w:p>
        </w:tc>
        <w:tc>
          <w:tcPr>
            <w:tcW w:w="1418"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1.575.820,00</w:t>
            </w:r>
          </w:p>
        </w:tc>
        <w:tc>
          <w:tcPr>
            <w:tcW w:w="1417"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1.438.938,36</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124,56</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91,31</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5.1.</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OD MEĐUNARODNIH ORGANIZACIJA I TIJELA EU</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5.500,00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4.945,00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#DIJ/0!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89,91</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lastRenderedPageBreak/>
              <w:t>Izvor 5.3.</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DRŽAVNOG PRORAČUNA</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1.154.875,47</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1.569.870,00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1.433.733,36</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124,15</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91,33</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5.4.</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ŽUPANIJSKOG PRORAČUNA</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180,00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0,00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0,00</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5.5.</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DRUGIH PRORAČUNA</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260,00</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270,00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260,00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96,30</w:t>
            </w:r>
          </w:p>
        </w:tc>
      </w:tr>
      <w:tr w:rsidR="00362053" w:rsidRPr="00732093" w:rsidTr="00362053">
        <w:trPr>
          <w:trHeight w:val="499"/>
        </w:trPr>
        <w:tc>
          <w:tcPr>
            <w:tcW w:w="960" w:type="dxa"/>
            <w:tcBorders>
              <w:top w:val="nil"/>
              <w:left w:val="single" w:sz="4" w:space="0" w:color="auto"/>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6.</w:t>
            </w:r>
          </w:p>
        </w:tc>
        <w:tc>
          <w:tcPr>
            <w:tcW w:w="2863" w:type="dxa"/>
            <w:tcBorders>
              <w:top w:val="single" w:sz="4" w:space="0" w:color="auto"/>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DONACIJE</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w:t>
            </w:r>
          </w:p>
        </w:tc>
        <w:tc>
          <w:tcPr>
            <w:tcW w:w="1418"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1.350,00</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1.330,00</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332,50</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98,52</w:t>
            </w:r>
          </w:p>
        </w:tc>
      </w:tr>
      <w:tr w:rsidR="00362053" w:rsidRPr="00732093" w:rsidTr="00362053">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6.1.</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DONACIJE</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1.350,00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1.330,00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332,50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98,52</w:t>
            </w:r>
          </w:p>
        </w:tc>
      </w:tr>
    </w:tbl>
    <w:p w:rsidR="006B1FD0" w:rsidRPr="00732093" w:rsidRDefault="006B1FD0" w:rsidP="006B1FD0">
      <w:pPr>
        <w:rPr>
          <w:rFonts w:ascii="Arial" w:hAnsi="Arial" w:cs="Arial"/>
          <w:b/>
          <w:sz w:val="24"/>
          <w:szCs w:val="24"/>
        </w:rPr>
      </w:pPr>
    </w:p>
    <w:p w:rsidR="00053688" w:rsidRDefault="00053688" w:rsidP="001E4D62">
      <w:pPr>
        <w:pStyle w:val="Odlomakpopisa"/>
        <w:numPr>
          <w:ilvl w:val="0"/>
          <w:numId w:val="7"/>
        </w:numPr>
        <w:rPr>
          <w:rFonts w:ascii="Arial" w:hAnsi="Arial" w:cs="Arial"/>
          <w:b/>
        </w:rPr>
      </w:pPr>
      <w:proofErr w:type="spellStart"/>
      <w:r w:rsidRPr="00732093">
        <w:rPr>
          <w:rFonts w:ascii="Arial" w:hAnsi="Arial" w:cs="Arial"/>
          <w:b/>
        </w:rPr>
        <w:t>Rashodi</w:t>
      </w:r>
      <w:proofErr w:type="spellEnd"/>
      <w:r w:rsidRPr="00732093">
        <w:rPr>
          <w:rFonts w:ascii="Arial" w:hAnsi="Arial" w:cs="Arial"/>
          <w:b/>
        </w:rPr>
        <w:t xml:space="preserve"> </w:t>
      </w:r>
      <w:proofErr w:type="spellStart"/>
      <w:r w:rsidRPr="00732093">
        <w:rPr>
          <w:rFonts w:ascii="Arial" w:hAnsi="Arial" w:cs="Arial"/>
          <w:b/>
        </w:rPr>
        <w:t>prema</w:t>
      </w:r>
      <w:proofErr w:type="spellEnd"/>
      <w:r w:rsidRPr="00732093">
        <w:rPr>
          <w:rFonts w:ascii="Arial" w:hAnsi="Arial" w:cs="Arial"/>
          <w:b/>
        </w:rPr>
        <w:t xml:space="preserve"> </w:t>
      </w:r>
      <w:proofErr w:type="spellStart"/>
      <w:r w:rsidRPr="00732093">
        <w:rPr>
          <w:rFonts w:ascii="Arial" w:hAnsi="Arial" w:cs="Arial"/>
          <w:b/>
        </w:rPr>
        <w:t>izvorima</w:t>
      </w:r>
      <w:proofErr w:type="spellEnd"/>
      <w:r w:rsidRPr="00732093">
        <w:rPr>
          <w:rFonts w:ascii="Arial" w:hAnsi="Arial" w:cs="Arial"/>
          <w:b/>
        </w:rPr>
        <w:t xml:space="preserve"> </w:t>
      </w:r>
      <w:proofErr w:type="spellStart"/>
      <w:r w:rsidRPr="00732093">
        <w:rPr>
          <w:rFonts w:ascii="Arial" w:hAnsi="Arial" w:cs="Arial"/>
          <w:b/>
        </w:rPr>
        <w:t>financiranja</w:t>
      </w:r>
      <w:proofErr w:type="spellEnd"/>
    </w:p>
    <w:p w:rsidR="00E746D3" w:rsidRPr="00E746D3" w:rsidRDefault="00E746D3" w:rsidP="00E746D3">
      <w:pPr>
        <w:pStyle w:val="Odlomakpopisa"/>
        <w:rPr>
          <w:rFonts w:ascii="Arial" w:hAnsi="Arial" w:cs="Arial"/>
          <w:b/>
          <w:sz w:val="16"/>
          <w:szCs w:val="16"/>
        </w:rPr>
      </w:pPr>
    </w:p>
    <w:tbl>
      <w:tblPr>
        <w:tblW w:w="9995" w:type="dxa"/>
        <w:tblLook w:val="04A0" w:firstRow="1" w:lastRow="0" w:firstColumn="1" w:lastColumn="0" w:noHBand="0" w:noVBand="1"/>
      </w:tblPr>
      <w:tblGrid>
        <w:gridCol w:w="960"/>
        <w:gridCol w:w="2863"/>
        <w:gridCol w:w="1417"/>
        <w:gridCol w:w="1418"/>
        <w:gridCol w:w="1417"/>
        <w:gridCol w:w="960"/>
        <w:gridCol w:w="960"/>
      </w:tblGrid>
      <w:tr w:rsidR="00362053" w:rsidRPr="00732093" w:rsidTr="00362053">
        <w:trPr>
          <w:trHeight w:val="1140"/>
        </w:trPr>
        <w:tc>
          <w:tcPr>
            <w:tcW w:w="3823" w:type="dxa"/>
            <w:gridSpan w:val="2"/>
            <w:tcBorders>
              <w:top w:val="single" w:sz="4" w:space="0" w:color="auto"/>
              <w:left w:val="single" w:sz="4" w:space="0" w:color="auto"/>
              <w:bottom w:val="single" w:sz="4" w:space="0" w:color="auto"/>
              <w:right w:val="single" w:sz="4" w:space="0" w:color="000000"/>
            </w:tcBorders>
            <w:shd w:val="clear" w:color="000000" w:fill="00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IZVOR FINANCIRANJA</w:t>
            </w:r>
          </w:p>
        </w:tc>
        <w:tc>
          <w:tcPr>
            <w:tcW w:w="1417"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2023. </w:t>
            </w:r>
          </w:p>
        </w:tc>
        <w:tc>
          <w:tcPr>
            <w:tcW w:w="1418"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Izvorni plan/rebalans 2024.</w:t>
            </w:r>
          </w:p>
        </w:tc>
        <w:tc>
          <w:tcPr>
            <w:tcW w:w="1417"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2024. </w:t>
            </w:r>
          </w:p>
        </w:tc>
        <w:tc>
          <w:tcPr>
            <w:tcW w:w="960"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c>
          <w:tcPr>
            <w:tcW w:w="960"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r>
      <w:tr w:rsidR="00362053" w:rsidRPr="00732093" w:rsidTr="00E746D3">
        <w:trPr>
          <w:trHeight w:val="105"/>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2</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3</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5=4/2*100</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6=4/3*100</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 </w:t>
            </w:r>
          </w:p>
        </w:tc>
        <w:tc>
          <w:tcPr>
            <w:tcW w:w="2863" w:type="dxa"/>
            <w:tcBorders>
              <w:top w:val="single" w:sz="4" w:space="0" w:color="auto"/>
              <w:left w:val="nil"/>
              <w:bottom w:val="single" w:sz="4" w:space="0" w:color="auto"/>
              <w:right w:val="single" w:sz="4" w:space="0" w:color="000000"/>
            </w:tcBorders>
            <w:shd w:val="clear" w:color="000000" w:fill="808080"/>
            <w:vAlign w:val="center"/>
            <w:hideMark/>
          </w:tcPr>
          <w:p w:rsidR="00362053" w:rsidRPr="00732093" w:rsidRDefault="00362053" w:rsidP="00362053">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SVEUKUPNO RASHODI</w:t>
            </w:r>
          </w:p>
        </w:tc>
        <w:tc>
          <w:tcPr>
            <w:tcW w:w="1417" w:type="dxa"/>
            <w:tcBorders>
              <w:top w:val="nil"/>
              <w:left w:val="nil"/>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1.347.383,20</w:t>
            </w:r>
          </w:p>
        </w:tc>
        <w:tc>
          <w:tcPr>
            <w:tcW w:w="1418" w:type="dxa"/>
            <w:tcBorders>
              <w:top w:val="nil"/>
              <w:left w:val="nil"/>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1.826.689,00</w:t>
            </w:r>
          </w:p>
        </w:tc>
        <w:tc>
          <w:tcPr>
            <w:tcW w:w="1417" w:type="dxa"/>
            <w:tcBorders>
              <w:top w:val="nil"/>
              <w:left w:val="nil"/>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1.645.503,52</w:t>
            </w:r>
          </w:p>
        </w:tc>
        <w:tc>
          <w:tcPr>
            <w:tcW w:w="960" w:type="dxa"/>
            <w:tcBorders>
              <w:top w:val="nil"/>
              <w:left w:val="nil"/>
              <w:bottom w:val="single" w:sz="4" w:space="0" w:color="auto"/>
              <w:right w:val="single" w:sz="4" w:space="0" w:color="auto"/>
            </w:tcBorders>
            <w:shd w:val="clear" w:color="000000" w:fill="808080"/>
            <w:noWrap/>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122,13</w:t>
            </w:r>
          </w:p>
        </w:tc>
        <w:tc>
          <w:tcPr>
            <w:tcW w:w="960" w:type="dxa"/>
            <w:tcBorders>
              <w:top w:val="nil"/>
              <w:left w:val="nil"/>
              <w:bottom w:val="single" w:sz="4" w:space="0" w:color="auto"/>
              <w:right w:val="single" w:sz="4" w:space="0" w:color="auto"/>
            </w:tcBorders>
            <w:shd w:val="clear" w:color="000000" w:fill="808080"/>
            <w:noWrap/>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90,08</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863" w:type="dxa"/>
            <w:tcBorders>
              <w:top w:val="single" w:sz="4" w:space="0" w:color="auto"/>
              <w:left w:val="nil"/>
              <w:bottom w:val="single" w:sz="4" w:space="0" w:color="auto"/>
              <w:right w:val="single" w:sz="4" w:space="0" w:color="000000"/>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 - PRIHODI OD GRADA</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165.676,84</w:t>
            </w:r>
          </w:p>
        </w:tc>
        <w:tc>
          <w:tcPr>
            <w:tcW w:w="1418"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222.212,00</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198.496,97</w:t>
            </w:r>
          </w:p>
        </w:tc>
        <w:tc>
          <w:tcPr>
            <w:tcW w:w="960"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119,81</w:t>
            </w:r>
          </w:p>
        </w:tc>
        <w:tc>
          <w:tcPr>
            <w:tcW w:w="960"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89,33</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 xml:space="preserve">Izvor 1.1. </w:t>
            </w:r>
          </w:p>
        </w:tc>
        <w:tc>
          <w:tcPr>
            <w:tcW w:w="2863" w:type="dxa"/>
            <w:tcBorders>
              <w:top w:val="single" w:sz="4" w:space="0" w:color="auto"/>
              <w:left w:val="nil"/>
              <w:bottom w:val="single" w:sz="4" w:space="0" w:color="auto"/>
              <w:right w:val="single" w:sz="4" w:space="0" w:color="000000"/>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84.374,94</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131.806,00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122.796,39</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145,54</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93,16</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1.2.</w:t>
            </w:r>
          </w:p>
        </w:tc>
        <w:tc>
          <w:tcPr>
            <w:tcW w:w="2863" w:type="dxa"/>
            <w:tcBorders>
              <w:top w:val="single" w:sz="4" w:space="0" w:color="auto"/>
              <w:left w:val="nil"/>
              <w:bottom w:val="single" w:sz="4" w:space="0" w:color="auto"/>
              <w:right w:val="single" w:sz="4" w:space="0" w:color="000000"/>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POREZNI PRIHODI ZA DECENTRALIZIRANE FUNKCIJE</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81.301,90</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90.406,00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75.700,58</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93,11</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83,73</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3.</w:t>
            </w:r>
          </w:p>
        </w:tc>
        <w:tc>
          <w:tcPr>
            <w:tcW w:w="2863" w:type="dxa"/>
            <w:tcBorders>
              <w:top w:val="single" w:sz="4" w:space="0" w:color="auto"/>
              <w:left w:val="nil"/>
              <w:bottom w:val="single" w:sz="4" w:space="0" w:color="auto"/>
              <w:right w:val="single" w:sz="4" w:space="0" w:color="000000"/>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VLASTITI PRIHODI</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2.969,67</w:t>
            </w:r>
          </w:p>
        </w:tc>
        <w:tc>
          <w:tcPr>
            <w:tcW w:w="1418"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20.401,00</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17.978,51</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605,40</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88,13</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3.1.</w:t>
            </w:r>
          </w:p>
        </w:tc>
        <w:tc>
          <w:tcPr>
            <w:tcW w:w="2863" w:type="dxa"/>
            <w:tcBorders>
              <w:top w:val="single" w:sz="4" w:space="0" w:color="auto"/>
              <w:left w:val="nil"/>
              <w:bottom w:val="single" w:sz="4" w:space="0" w:color="auto"/>
              <w:right w:val="single" w:sz="4" w:space="0" w:color="000000"/>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VLASTITI PRIHODI</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2.969,67</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20.401,00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17.978,51</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605,40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88,13</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4.</w:t>
            </w:r>
          </w:p>
        </w:tc>
        <w:tc>
          <w:tcPr>
            <w:tcW w:w="2863" w:type="dxa"/>
            <w:tcBorders>
              <w:top w:val="single" w:sz="4" w:space="0" w:color="auto"/>
              <w:left w:val="nil"/>
              <w:bottom w:val="single" w:sz="4" w:space="0" w:color="auto"/>
              <w:right w:val="single" w:sz="4" w:space="0" w:color="000000"/>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PRIHODI ZA POSEBNE NAMJENE</w:t>
            </w:r>
          </w:p>
        </w:tc>
        <w:tc>
          <w:tcPr>
            <w:tcW w:w="1417"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4.686,85</w:t>
            </w:r>
          </w:p>
        </w:tc>
        <w:tc>
          <w:tcPr>
            <w:tcW w:w="1418"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6.437,00</w:t>
            </w:r>
          </w:p>
        </w:tc>
        <w:tc>
          <w:tcPr>
            <w:tcW w:w="1417"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2.360,85</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50,37</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36,68</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4.3.</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NAMJENSKI PRIHODI</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4.686,85</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6.437,00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2.360,85</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50,37</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36,68</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w:t>
            </w:r>
          </w:p>
        </w:tc>
        <w:tc>
          <w:tcPr>
            <w:tcW w:w="2863" w:type="dxa"/>
            <w:tcBorders>
              <w:top w:val="single" w:sz="4" w:space="0" w:color="auto"/>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w:t>
            </w:r>
          </w:p>
        </w:tc>
        <w:tc>
          <w:tcPr>
            <w:tcW w:w="1417"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1.173.846,81</w:t>
            </w:r>
          </w:p>
        </w:tc>
        <w:tc>
          <w:tcPr>
            <w:tcW w:w="1418"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1.576.139,00</w:t>
            </w:r>
          </w:p>
        </w:tc>
        <w:tc>
          <w:tcPr>
            <w:tcW w:w="1417"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1.426.499,74</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121,52</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90,51</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5.1.</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OD MEĐUNARODNIH ORGANIZACIJA I TIJELA EU</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10.272,58</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5.500,00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14,60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27,27</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5.3.</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DRŽAVNOG PRORAČUNA</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1.163.372,62</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1.569.870,00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1.424.455,15</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122,44</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90,74</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5.4.</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ŽUPANIJSKOG PRORAČUNA</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180,00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0,00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0,00</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5.5.</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DRUGIH PRORAČUNA</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151,61</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589,00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544,59</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359,20</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92,46</w:t>
            </w:r>
          </w:p>
        </w:tc>
      </w:tr>
      <w:tr w:rsidR="00362053" w:rsidRPr="00732093" w:rsidTr="00362053">
        <w:trPr>
          <w:trHeight w:val="540"/>
        </w:trPr>
        <w:tc>
          <w:tcPr>
            <w:tcW w:w="960" w:type="dxa"/>
            <w:tcBorders>
              <w:top w:val="nil"/>
              <w:left w:val="single" w:sz="4" w:space="0" w:color="auto"/>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6.</w:t>
            </w:r>
          </w:p>
        </w:tc>
        <w:tc>
          <w:tcPr>
            <w:tcW w:w="2863" w:type="dxa"/>
            <w:tcBorders>
              <w:top w:val="single" w:sz="4" w:space="0" w:color="auto"/>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DONACIJE</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203,03</w:t>
            </w:r>
          </w:p>
        </w:tc>
        <w:tc>
          <w:tcPr>
            <w:tcW w:w="1418"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167,45</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82,48</w:t>
            </w:r>
          </w:p>
        </w:tc>
        <w:tc>
          <w:tcPr>
            <w:tcW w:w="960" w:type="dxa"/>
            <w:tcBorders>
              <w:top w:val="nil"/>
              <w:left w:val="nil"/>
              <w:bottom w:val="single" w:sz="4" w:space="0" w:color="auto"/>
              <w:right w:val="single" w:sz="4" w:space="0" w:color="auto"/>
            </w:tcBorders>
            <w:shd w:val="clear" w:color="000000" w:fill="D9D9D9"/>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11,16</w:t>
            </w:r>
          </w:p>
        </w:tc>
      </w:tr>
      <w:tr w:rsidR="00362053" w:rsidRPr="00732093" w:rsidTr="00362053">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6.1.</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DONACIJE</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203,03</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167,45</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82,48</w:t>
            </w:r>
          </w:p>
        </w:tc>
        <w:tc>
          <w:tcPr>
            <w:tcW w:w="960" w:type="dxa"/>
            <w:tcBorders>
              <w:top w:val="nil"/>
              <w:left w:val="nil"/>
              <w:bottom w:val="single" w:sz="4" w:space="0" w:color="auto"/>
              <w:right w:val="single" w:sz="4" w:space="0" w:color="auto"/>
            </w:tcBorders>
            <w:shd w:val="clear" w:color="auto" w:fill="auto"/>
            <w:noWrap/>
            <w:vAlign w:val="center"/>
            <w:hideMark/>
          </w:tcPr>
          <w:p w:rsidR="00362053" w:rsidRPr="00732093" w:rsidRDefault="00362053" w:rsidP="00362053">
            <w:pPr>
              <w:spacing w:after="0" w:line="240" w:lineRule="auto"/>
              <w:jc w:val="right"/>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11,16</w:t>
            </w:r>
          </w:p>
        </w:tc>
      </w:tr>
    </w:tbl>
    <w:p w:rsidR="00053688" w:rsidRPr="00732093" w:rsidRDefault="00053688" w:rsidP="00053688">
      <w:pPr>
        <w:rPr>
          <w:rFonts w:ascii="Arial" w:hAnsi="Arial" w:cs="Arial"/>
          <w:b/>
        </w:rPr>
      </w:pPr>
    </w:p>
    <w:p w:rsidR="00E464ED" w:rsidRPr="00732093" w:rsidRDefault="00E464ED" w:rsidP="00E464ED">
      <w:pPr>
        <w:pStyle w:val="Odlomakpopisa"/>
        <w:numPr>
          <w:ilvl w:val="2"/>
          <w:numId w:val="4"/>
        </w:numPr>
        <w:rPr>
          <w:rFonts w:ascii="Arial" w:hAnsi="Arial" w:cs="Arial"/>
          <w:b/>
          <w:sz w:val="24"/>
          <w:szCs w:val="24"/>
          <w:lang w:val="hr-HR"/>
        </w:rPr>
      </w:pPr>
      <w:r w:rsidRPr="00732093">
        <w:rPr>
          <w:rFonts w:ascii="Arial" w:hAnsi="Arial" w:cs="Arial"/>
          <w:b/>
          <w:sz w:val="24"/>
          <w:szCs w:val="24"/>
          <w:lang w:val="hr-HR"/>
        </w:rPr>
        <w:lastRenderedPageBreak/>
        <w:t>RASHODI PREMA FUNKCIJSKOJ KLASIFIKACIJI</w:t>
      </w:r>
    </w:p>
    <w:p w:rsidR="001E4D62" w:rsidRPr="00732093" w:rsidRDefault="001E4D62" w:rsidP="001E4D62">
      <w:pPr>
        <w:pStyle w:val="Odlomakpopisa"/>
        <w:rPr>
          <w:rFonts w:ascii="Arial" w:hAnsi="Arial" w:cs="Arial"/>
          <w:b/>
          <w:sz w:val="28"/>
          <w:szCs w:val="28"/>
        </w:rPr>
      </w:pPr>
    </w:p>
    <w:tbl>
      <w:tblPr>
        <w:tblW w:w="9995" w:type="dxa"/>
        <w:tblLook w:val="04A0" w:firstRow="1" w:lastRow="0" w:firstColumn="1" w:lastColumn="0" w:noHBand="0" w:noVBand="1"/>
      </w:tblPr>
      <w:tblGrid>
        <w:gridCol w:w="972"/>
        <w:gridCol w:w="2851"/>
        <w:gridCol w:w="1417"/>
        <w:gridCol w:w="1418"/>
        <w:gridCol w:w="1417"/>
        <w:gridCol w:w="960"/>
        <w:gridCol w:w="960"/>
      </w:tblGrid>
      <w:tr w:rsidR="00362053" w:rsidRPr="00732093" w:rsidTr="00362053">
        <w:trPr>
          <w:trHeight w:val="1125"/>
        </w:trPr>
        <w:tc>
          <w:tcPr>
            <w:tcW w:w="3823" w:type="dxa"/>
            <w:gridSpan w:val="2"/>
            <w:tcBorders>
              <w:top w:val="single" w:sz="4" w:space="0" w:color="auto"/>
              <w:left w:val="single" w:sz="4" w:space="0" w:color="auto"/>
              <w:bottom w:val="single" w:sz="4" w:space="0" w:color="auto"/>
              <w:right w:val="single" w:sz="4" w:space="0" w:color="auto"/>
            </w:tcBorders>
            <w:shd w:val="clear" w:color="000000" w:fill="00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BROJČANA OZNAKA I NAZIV FUNKCIJSKE KLASIFIKACIJE</w:t>
            </w:r>
          </w:p>
        </w:tc>
        <w:tc>
          <w:tcPr>
            <w:tcW w:w="1417"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2023. </w:t>
            </w:r>
          </w:p>
        </w:tc>
        <w:tc>
          <w:tcPr>
            <w:tcW w:w="1418"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Izvorni plan/rebalans 2024.</w:t>
            </w:r>
          </w:p>
        </w:tc>
        <w:tc>
          <w:tcPr>
            <w:tcW w:w="1417"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2024. </w:t>
            </w:r>
          </w:p>
        </w:tc>
        <w:tc>
          <w:tcPr>
            <w:tcW w:w="960"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c>
          <w:tcPr>
            <w:tcW w:w="960" w:type="dxa"/>
            <w:tcBorders>
              <w:top w:val="single" w:sz="4" w:space="0" w:color="auto"/>
              <w:left w:val="nil"/>
              <w:bottom w:val="single" w:sz="4" w:space="0" w:color="auto"/>
              <w:right w:val="single" w:sz="4" w:space="0" w:color="auto"/>
            </w:tcBorders>
            <w:shd w:val="clear" w:color="000000" w:fill="3366FF"/>
            <w:vAlign w:val="center"/>
            <w:hideMark/>
          </w:tcPr>
          <w:p w:rsidR="00362053" w:rsidRPr="00732093" w:rsidRDefault="00362053" w:rsidP="00362053">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r>
      <w:tr w:rsidR="00362053" w:rsidRPr="00732093" w:rsidTr="00362053">
        <w:trPr>
          <w:trHeight w:val="255"/>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2</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3</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5=4/2*100</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6=4/3*100</w:t>
            </w:r>
          </w:p>
        </w:tc>
      </w:tr>
      <w:tr w:rsidR="00362053" w:rsidRPr="00732093" w:rsidTr="00362053">
        <w:trPr>
          <w:trHeight w:val="450"/>
        </w:trPr>
        <w:tc>
          <w:tcPr>
            <w:tcW w:w="972" w:type="dxa"/>
            <w:tcBorders>
              <w:top w:val="nil"/>
              <w:left w:val="single" w:sz="4" w:space="0" w:color="auto"/>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Funkcijska 09</w:t>
            </w:r>
          </w:p>
        </w:tc>
        <w:tc>
          <w:tcPr>
            <w:tcW w:w="2851" w:type="dxa"/>
            <w:tcBorders>
              <w:top w:val="single" w:sz="4" w:space="0" w:color="auto"/>
              <w:left w:val="nil"/>
              <w:bottom w:val="single" w:sz="4" w:space="0" w:color="auto"/>
              <w:right w:val="single" w:sz="4" w:space="0" w:color="000000"/>
            </w:tcBorders>
            <w:shd w:val="clear" w:color="000000" w:fill="808080"/>
            <w:vAlign w:val="center"/>
            <w:hideMark/>
          </w:tcPr>
          <w:p w:rsidR="00362053" w:rsidRPr="00732093" w:rsidRDefault="00362053" w:rsidP="00362053">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Obrazovanje</w:t>
            </w:r>
          </w:p>
        </w:tc>
        <w:tc>
          <w:tcPr>
            <w:tcW w:w="1417" w:type="dxa"/>
            <w:tcBorders>
              <w:top w:val="nil"/>
              <w:left w:val="nil"/>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1.347.383,20</w:t>
            </w:r>
          </w:p>
        </w:tc>
        <w:tc>
          <w:tcPr>
            <w:tcW w:w="1418" w:type="dxa"/>
            <w:tcBorders>
              <w:top w:val="nil"/>
              <w:left w:val="nil"/>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1.826.689,00</w:t>
            </w:r>
          </w:p>
        </w:tc>
        <w:tc>
          <w:tcPr>
            <w:tcW w:w="1417" w:type="dxa"/>
            <w:tcBorders>
              <w:top w:val="nil"/>
              <w:left w:val="nil"/>
              <w:bottom w:val="single" w:sz="4" w:space="0" w:color="auto"/>
              <w:right w:val="single" w:sz="4" w:space="0" w:color="auto"/>
            </w:tcBorders>
            <w:shd w:val="clear" w:color="000000" w:fill="808080"/>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1.645.503,52</w:t>
            </w:r>
          </w:p>
        </w:tc>
        <w:tc>
          <w:tcPr>
            <w:tcW w:w="960" w:type="dxa"/>
            <w:tcBorders>
              <w:top w:val="nil"/>
              <w:left w:val="nil"/>
              <w:bottom w:val="single" w:sz="4" w:space="0" w:color="auto"/>
              <w:right w:val="single" w:sz="4" w:space="0" w:color="auto"/>
            </w:tcBorders>
            <w:shd w:val="clear" w:color="000000" w:fill="808080"/>
            <w:noWrap/>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122,13</w:t>
            </w:r>
          </w:p>
        </w:tc>
        <w:tc>
          <w:tcPr>
            <w:tcW w:w="960" w:type="dxa"/>
            <w:tcBorders>
              <w:top w:val="nil"/>
              <w:left w:val="nil"/>
              <w:bottom w:val="single" w:sz="4" w:space="0" w:color="auto"/>
              <w:right w:val="single" w:sz="4" w:space="0" w:color="auto"/>
            </w:tcBorders>
            <w:shd w:val="clear" w:color="000000" w:fill="808080"/>
            <w:noWrap/>
            <w:vAlign w:val="center"/>
            <w:hideMark/>
          </w:tcPr>
          <w:p w:rsidR="00362053" w:rsidRPr="00732093" w:rsidRDefault="00362053" w:rsidP="00362053">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90,08</w:t>
            </w:r>
          </w:p>
        </w:tc>
      </w:tr>
      <w:tr w:rsidR="00362053" w:rsidRPr="00732093" w:rsidTr="00362053">
        <w:trPr>
          <w:trHeight w:val="450"/>
        </w:trPr>
        <w:tc>
          <w:tcPr>
            <w:tcW w:w="972" w:type="dxa"/>
            <w:tcBorders>
              <w:top w:val="nil"/>
              <w:left w:val="single" w:sz="4" w:space="0" w:color="auto"/>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Funkcijska 091</w:t>
            </w:r>
          </w:p>
        </w:tc>
        <w:tc>
          <w:tcPr>
            <w:tcW w:w="2851" w:type="dxa"/>
            <w:tcBorders>
              <w:top w:val="single" w:sz="4" w:space="0" w:color="auto"/>
              <w:left w:val="nil"/>
              <w:bottom w:val="single" w:sz="4" w:space="0" w:color="auto"/>
              <w:right w:val="single" w:sz="4" w:space="0" w:color="000000"/>
            </w:tcBorders>
            <w:shd w:val="clear" w:color="000000" w:fill="D9D9D9"/>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Predškolsko i osnovno obrazovanje</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1.347.383,20</w:t>
            </w:r>
          </w:p>
        </w:tc>
        <w:tc>
          <w:tcPr>
            <w:tcW w:w="1418"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1.826.689,00</w:t>
            </w:r>
          </w:p>
        </w:tc>
        <w:tc>
          <w:tcPr>
            <w:tcW w:w="1417"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1.645.503,52</w:t>
            </w:r>
          </w:p>
        </w:tc>
        <w:tc>
          <w:tcPr>
            <w:tcW w:w="960"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122,13</w:t>
            </w:r>
          </w:p>
        </w:tc>
        <w:tc>
          <w:tcPr>
            <w:tcW w:w="960" w:type="dxa"/>
            <w:tcBorders>
              <w:top w:val="nil"/>
              <w:left w:val="nil"/>
              <w:bottom w:val="single" w:sz="4" w:space="0" w:color="auto"/>
              <w:right w:val="single" w:sz="4" w:space="0" w:color="auto"/>
            </w:tcBorders>
            <w:shd w:val="clear" w:color="000000" w:fill="D9D9D9"/>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90,08</w:t>
            </w:r>
          </w:p>
        </w:tc>
      </w:tr>
      <w:tr w:rsidR="00362053" w:rsidRPr="00732093" w:rsidTr="00362053">
        <w:trPr>
          <w:trHeight w:val="45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Funkcijska 0912</w:t>
            </w:r>
          </w:p>
        </w:tc>
        <w:tc>
          <w:tcPr>
            <w:tcW w:w="2851" w:type="dxa"/>
            <w:tcBorders>
              <w:top w:val="single" w:sz="4" w:space="0" w:color="auto"/>
              <w:left w:val="nil"/>
              <w:bottom w:val="single" w:sz="4" w:space="0" w:color="auto"/>
              <w:right w:val="single" w:sz="4" w:space="0" w:color="000000"/>
            </w:tcBorders>
            <w:shd w:val="clear" w:color="auto" w:fill="auto"/>
            <w:vAlign w:val="center"/>
            <w:hideMark/>
          </w:tcPr>
          <w:p w:rsidR="00362053" w:rsidRPr="00732093" w:rsidRDefault="00362053" w:rsidP="00362053">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Osnovno obrazovanje</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1.347.383,20</w:t>
            </w:r>
          </w:p>
        </w:tc>
        <w:tc>
          <w:tcPr>
            <w:tcW w:w="1418"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1.826.689,00</w:t>
            </w:r>
          </w:p>
        </w:tc>
        <w:tc>
          <w:tcPr>
            <w:tcW w:w="1417"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1.645.503,52</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122,13</w:t>
            </w:r>
          </w:p>
        </w:tc>
        <w:tc>
          <w:tcPr>
            <w:tcW w:w="960" w:type="dxa"/>
            <w:tcBorders>
              <w:top w:val="nil"/>
              <w:left w:val="nil"/>
              <w:bottom w:val="single" w:sz="4" w:space="0" w:color="auto"/>
              <w:right w:val="single" w:sz="4" w:space="0" w:color="auto"/>
            </w:tcBorders>
            <w:shd w:val="clear" w:color="auto" w:fill="auto"/>
            <w:vAlign w:val="center"/>
            <w:hideMark/>
          </w:tcPr>
          <w:p w:rsidR="00362053" w:rsidRPr="00732093" w:rsidRDefault="00362053" w:rsidP="00362053">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90,08</w:t>
            </w:r>
          </w:p>
        </w:tc>
      </w:tr>
    </w:tbl>
    <w:p w:rsidR="00644B04" w:rsidRPr="00732093" w:rsidRDefault="00644B04" w:rsidP="00644B04">
      <w:pPr>
        <w:rPr>
          <w:rFonts w:ascii="Arial" w:hAnsi="Arial" w:cs="Arial"/>
          <w:b/>
          <w:sz w:val="28"/>
          <w:szCs w:val="28"/>
        </w:rPr>
      </w:pPr>
    </w:p>
    <w:p w:rsidR="00E464ED" w:rsidRPr="00732093" w:rsidRDefault="00E464ED" w:rsidP="00644B04">
      <w:pPr>
        <w:rPr>
          <w:rFonts w:ascii="Arial" w:hAnsi="Arial" w:cs="Arial"/>
          <w:b/>
          <w:sz w:val="28"/>
          <w:szCs w:val="28"/>
        </w:rPr>
      </w:pPr>
    </w:p>
    <w:p w:rsidR="00E464ED" w:rsidRPr="00732093" w:rsidRDefault="00E464ED" w:rsidP="00E464ED">
      <w:pPr>
        <w:pStyle w:val="Odlomakpopisa"/>
        <w:numPr>
          <w:ilvl w:val="0"/>
          <w:numId w:val="4"/>
        </w:numPr>
        <w:rPr>
          <w:rFonts w:ascii="Arial" w:hAnsi="Arial" w:cs="Arial"/>
          <w:b/>
          <w:sz w:val="28"/>
          <w:szCs w:val="28"/>
          <w:lang w:val="hr-HR"/>
        </w:rPr>
      </w:pPr>
      <w:r w:rsidRPr="00732093">
        <w:rPr>
          <w:rFonts w:ascii="Arial" w:hAnsi="Arial" w:cs="Arial"/>
          <w:b/>
          <w:sz w:val="28"/>
          <w:szCs w:val="28"/>
          <w:lang w:val="hr-HR"/>
        </w:rPr>
        <w:t>POSEBNI DIO GODIŠNJEG IZVJEŠTAJA O IZVRŠENJU PRORAČUNA</w:t>
      </w:r>
    </w:p>
    <w:p w:rsidR="009357A8" w:rsidRPr="00732093" w:rsidRDefault="009357A8" w:rsidP="009357A8">
      <w:pPr>
        <w:pStyle w:val="Odlomakpopisa"/>
        <w:ind w:left="792"/>
        <w:rPr>
          <w:rFonts w:ascii="Arial" w:hAnsi="Arial" w:cs="Arial"/>
          <w:b/>
          <w:sz w:val="28"/>
          <w:szCs w:val="28"/>
          <w:lang w:val="hr-HR"/>
        </w:rPr>
      </w:pPr>
    </w:p>
    <w:p w:rsidR="0001141C" w:rsidRPr="00732093" w:rsidRDefault="0001141C" w:rsidP="0001141C">
      <w:pPr>
        <w:pStyle w:val="Odlomakpopisa"/>
        <w:numPr>
          <w:ilvl w:val="1"/>
          <w:numId w:val="4"/>
        </w:numPr>
        <w:rPr>
          <w:rFonts w:ascii="Arial" w:hAnsi="Arial" w:cs="Arial"/>
          <w:b/>
          <w:sz w:val="28"/>
          <w:szCs w:val="28"/>
          <w:lang w:val="hr-HR"/>
        </w:rPr>
      </w:pPr>
      <w:r w:rsidRPr="00732093">
        <w:rPr>
          <w:rFonts w:ascii="Arial" w:hAnsi="Arial" w:cs="Arial"/>
          <w:b/>
          <w:color w:val="231F20"/>
          <w:sz w:val="28"/>
          <w:szCs w:val="28"/>
          <w:shd w:val="clear" w:color="auto" w:fill="FFFFFF"/>
        </w:rPr>
        <w:t>IZVJEŠTAJ PO ORGANIZACIJSKOJ KLASIFIKACIJI</w:t>
      </w:r>
    </w:p>
    <w:tbl>
      <w:tblPr>
        <w:tblW w:w="9781" w:type="dxa"/>
        <w:tblLayout w:type="fixed"/>
        <w:tblLook w:val="04A0" w:firstRow="1" w:lastRow="0" w:firstColumn="1" w:lastColumn="0" w:noHBand="0" w:noVBand="1"/>
      </w:tblPr>
      <w:tblGrid>
        <w:gridCol w:w="1149"/>
        <w:gridCol w:w="2567"/>
        <w:gridCol w:w="266"/>
        <w:gridCol w:w="1405"/>
        <w:gridCol w:w="1219"/>
        <w:gridCol w:w="1332"/>
        <w:gridCol w:w="993"/>
        <w:gridCol w:w="850"/>
      </w:tblGrid>
      <w:tr w:rsidR="009357A8" w:rsidRPr="00732093" w:rsidTr="000F2543">
        <w:trPr>
          <w:trHeight w:val="600"/>
        </w:trPr>
        <w:tc>
          <w:tcPr>
            <w:tcW w:w="3982" w:type="dxa"/>
            <w:gridSpan w:val="3"/>
            <w:tcBorders>
              <w:top w:val="single" w:sz="12" w:space="0" w:color="000000"/>
              <w:left w:val="nil"/>
              <w:bottom w:val="single" w:sz="12" w:space="0" w:color="000000"/>
              <w:right w:val="nil"/>
            </w:tcBorders>
            <w:shd w:val="clear" w:color="000000" w:fill="3366FF"/>
            <w:vAlign w:val="center"/>
            <w:hideMark/>
          </w:tcPr>
          <w:p w:rsidR="009357A8" w:rsidRPr="00732093" w:rsidRDefault="009357A8" w:rsidP="009357A8">
            <w:pPr>
              <w:spacing w:after="0" w:line="240" w:lineRule="auto"/>
              <w:jc w:val="center"/>
              <w:rPr>
                <w:rFonts w:ascii="Arial" w:eastAsia="Times New Roman" w:hAnsi="Arial" w:cs="Arial"/>
                <w:color w:val="FFFFFF"/>
                <w:sz w:val="18"/>
                <w:szCs w:val="18"/>
                <w:lang w:val="hr-HR" w:eastAsia="hr-HR"/>
              </w:rPr>
            </w:pPr>
            <w:r w:rsidRPr="00732093">
              <w:rPr>
                <w:rFonts w:ascii="Arial" w:eastAsia="Times New Roman" w:hAnsi="Arial" w:cs="Arial"/>
                <w:color w:val="FFFFFF"/>
                <w:sz w:val="18"/>
                <w:szCs w:val="18"/>
                <w:lang w:val="hr-HR" w:eastAsia="hr-HR"/>
              </w:rPr>
              <w:t>VRSTA RASHODA / IZDATAKA</w:t>
            </w:r>
          </w:p>
        </w:tc>
        <w:tc>
          <w:tcPr>
            <w:tcW w:w="1405" w:type="dxa"/>
            <w:tcBorders>
              <w:top w:val="single" w:sz="12" w:space="0" w:color="000000"/>
              <w:left w:val="nil"/>
              <w:bottom w:val="single" w:sz="12" w:space="0" w:color="000000"/>
              <w:right w:val="nil"/>
            </w:tcBorders>
            <w:shd w:val="clear" w:color="000000" w:fill="3366FF"/>
            <w:vAlign w:val="center"/>
            <w:hideMark/>
          </w:tcPr>
          <w:p w:rsidR="009357A8" w:rsidRPr="00732093" w:rsidRDefault="009357A8" w:rsidP="009357A8">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2023. </w:t>
            </w:r>
          </w:p>
        </w:tc>
        <w:tc>
          <w:tcPr>
            <w:tcW w:w="1219" w:type="dxa"/>
            <w:tcBorders>
              <w:top w:val="single" w:sz="12" w:space="0" w:color="000000"/>
              <w:left w:val="nil"/>
              <w:bottom w:val="single" w:sz="12" w:space="0" w:color="000000"/>
              <w:right w:val="nil"/>
            </w:tcBorders>
            <w:shd w:val="clear" w:color="000000" w:fill="3366FF"/>
            <w:vAlign w:val="center"/>
            <w:hideMark/>
          </w:tcPr>
          <w:p w:rsidR="009357A8" w:rsidRPr="00732093" w:rsidRDefault="009357A8" w:rsidP="009357A8">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Izvorni plan/rebalans 2024.</w:t>
            </w:r>
          </w:p>
        </w:tc>
        <w:tc>
          <w:tcPr>
            <w:tcW w:w="1332" w:type="dxa"/>
            <w:tcBorders>
              <w:top w:val="single" w:sz="12" w:space="0" w:color="000000"/>
              <w:left w:val="nil"/>
              <w:bottom w:val="single" w:sz="12" w:space="0" w:color="000000"/>
              <w:right w:val="nil"/>
            </w:tcBorders>
            <w:shd w:val="clear" w:color="000000" w:fill="3366FF"/>
            <w:vAlign w:val="center"/>
            <w:hideMark/>
          </w:tcPr>
          <w:p w:rsidR="009357A8" w:rsidRPr="00732093" w:rsidRDefault="009357A8" w:rsidP="009357A8">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2024. </w:t>
            </w:r>
          </w:p>
        </w:tc>
        <w:tc>
          <w:tcPr>
            <w:tcW w:w="993" w:type="dxa"/>
            <w:tcBorders>
              <w:top w:val="single" w:sz="12" w:space="0" w:color="000000"/>
              <w:left w:val="nil"/>
              <w:bottom w:val="single" w:sz="12" w:space="0" w:color="000000"/>
              <w:right w:val="nil"/>
            </w:tcBorders>
            <w:shd w:val="clear" w:color="000000" w:fill="3366FF"/>
            <w:vAlign w:val="center"/>
            <w:hideMark/>
          </w:tcPr>
          <w:p w:rsidR="009357A8" w:rsidRPr="00732093" w:rsidRDefault="009357A8" w:rsidP="009357A8">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c>
          <w:tcPr>
            <w:tcW w:w="850" w:type="dxa"/>
            <w:tcBorders>
              <w:top w:val="single" w:sz="12" w:space="0" w:color="000000"/>
              <w:left w:val="nil"/>
              <w:bottom w:val="single" w:sz="12" w:space="0" w:color="000000"/>
              <w:right w:val="nil"/>
            </w:tcBorders>
            <w:shd w:val="clear" w:color="000000" w:fill="3366FF"/>
            <w:vAlign w:val="center"/>
            <w:hideMark/>
          </w:tcPr>
          <w:p w:rsidR="009357A8" w:rsidRPr="00732093" w:rsidRDefault="009357A8" w:rsidP="009357A8">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r>
      <w:tr w:rsidR="0001141C" w:rsidRPr="00732093" w:rsidTr="000F2543">
        <w:trPr>
          <w:trHeight w:val="285"/>
        </w:trPr>
        <w:tc>
          <w:tcPr>
            <w:tcW w:w="1149" w:type="dxa"/>
            <w:tcBorders>
              <w:top w:val="nil"/>
              <w:left w:val="nil"/>
              <w:bottom w:val="single" w:sz="12" w:space="0" w:color="000000"/>
              <w:right w:val="nil"/>
            </w:tcBorders>
            <w:shd w:val="clear" w:color="000000" w:fill="3366FF"/>
            <w:vAlign w:val="center"/>
            <w:hideMark/>
          </w:tcPr>
          <w:p w:rsidR="0001141C" w:rsidRPr="00732093" w:rsidRDefault="0001141C" w:rsidP="000F2543">
            <w:pPr>
              <w:spacing w:after="0" w:line="240" w:lineRule="auto"/>
              <w:jc w:val="center"/>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w:t>
            </w:r>
          </w:p>
        </w:tc>
        <w:tc>
          <w:tcPr>
            <w:tcW w:w="2567" w:type="dxa"/>
            <w:tcBorders>
              <w:top w:val="single" w:sz="12" w:space="0" w:color="000000"/>
              <w:left w:val="nil"/>
              <w:bottom w:val="single" w:sz="12" w:space="0" w:color="000000"/>
              <w:right w:val="nil"/>
            </w:tcBorders>
            <w:shd w:val="clear" w:color="000000" w:fill="3366FF"/>
            <w:vAlign w:val="center"/>
            <w:hideMark/>
          </w:tcPr>
          <w:p w:rsidR="0001141C" w:rsidRPr="00732093" w:rsidRDefault="0001141C" w:rsidP="000F2543">
            <w:pPr>
              <w:spacing w:after="0" w:line="240" w:lineRule="auto"/>
              <w:jc w:val="center"/>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2.</w:t>
            </w:r>
          </w:p>
        </w:tc>
        <w:tc>
          <w:tcPr>
            <w:tcW w:w="266" w:type="dxa"/>
            <w:tcBorders>
              <w:top w:val="single" w:sz="12" w:space="0" w:color="000000"/>
              <w:left w:val="nil"/>
              <w:bottom w:val="single" w:sz="12" w:space="0" w:color="000000"/>
              <w:right w:val="nil"/>
            </w:tcBorders>
            <w:shd w:val="clear" w:color="000000" w:fill="3366FF"/>
            <w:vAlign w:val="center"/>
            <w:hideMark/>
          </w:tcPr>
          <w:p w:rsidR="0001141C" w:rsidRPr="00732093" w:rsidRDefault="0001141C" w:rsidP="000F2543">
            <w:pPr>
              <w:spacing w:after="0" w:line="240" w:lineRule="auto"/>
              <w:jc w:val="center"/>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 </w:t>
            </w:r>
          </w:p>
        </w:tc>
        <w:tc>
          <w:tcPr>
            <w:tcW w:w="1405" w:type="dxa"/>
            <w:tcBorders>
              <w:top w:val="nil"/>
              <w:left w:val="nil"/>
              <w:bottom w:val="single" w:sz="12" w:space="0" w:color="000000"/>
              <w:right w:val="nil"/>
            </w:tcBorders>
            <w:shd w:val="clear" w:color="000000" w:fill="3366FF"/>
            <w:vAlign w:val="center"/>
            <w:hideMark/>
          </w:tcPr>
          <w:p w:rsidR="0001141C" w:rsidRPr="00732093" w:rsidRDefault="00993A13" w:rsidP="00993A13">
            <w:pPr>
              <w:spacing w:after="0" w:line="240" w:lineRule="auto"/>
              <w:jc w:val="center"/>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3</w:t>
            </w:r>
            <w:r w:rsidR="0001141C" w:rsidRPr="00732093">
              <w:rPr>
                <w:rFonts w:ascii="Arial" w:eastAsia="Times New Roman" w:hAnsi="Arial" w:cs="Arial"/>
                <w:color w:val="FFFFFF"/>
                <w:sz w:val="16"/>
                <w:szCs w:val="16"/>
                <w:lang w:val="hr-HR" w:eastAsia="hr-HR"/>
              </w:rPr>
              <w:t>.</w:t>
            </w:r>
          </w:p>
        </w:tc>
        <w:tc>
          <w:tcPr>
            <w:tcW w:w="1219" w:type="dxa"/>
            <w:tcBorders>
              <w:top w:val="nil"/>
              <w:left w:val="nil"/>
              <w:bottom w:val="single" w:sz="12" w:space="0" w:color="000000"/>
              <w:right w:val="nil"/>
            </w:tcBorders>
            <w:shd w:val="clear" w:color="000000" w:fill="3366FF"/>
            <w:vAlign w:val="center"/>
            <w:hideMark/>
          </w:tcPr>
          <w:p w:rsidR="0001141C" w:rsidRPr="00732093" w:rsidRDefault="0001141C" w:rsidP="000F2543">
            <w:pPr>
              <w:spacing w:after="0" w:line="240" w:lineRule="auto"/>
              <w:jc w:val="center"/>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4.</w:t>
            </w:r>
          </w:p>
        </w:tc>
        <w:tc>
          <w:tcPr>
            <w:tcW w:w="1332" w:type="dxa"/>
            <w:tcBorders>
              <w:top w:val="single" w:sz="12" w:space="0" w:color="000000"/>
              <w:left w:val="nil"/>
              <w:bottom w:val="single" w:sz="12" w:space="0" w:color="000000"/>
              <w:right w:val="nil"/>
            </w:tcBorders>
            <w:shd w:val="clear" w:color="000000" w:fill="3366FF"/>
            <w:vAlign w:val="center"/>
            <w:hideMark/>
          </w:tcPr>
          <w:p w:rsidR="0001141C" w:rsidRPr="00732093" w:rsidRDefault="0001141C" w:rsidP="000F2543">
            <w:pPr>
              <w:spacing w:after="0" w:line="240" w:lineRule="auto"/>
              <w:jc w:val="center"/>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5.</w:t>
            </w:r>
          </w:p>
        </w:tc>
        <w:tc>
          <w:tcPr>
            <w:tcW w:w="993" w:type="dxa"/>
            <w:tcBorders>
              <w:top w:val="single" w:sz="12" w:space="0" w:color="000000"/>
              <w:left w:val="nil"/>
              <w:bottom w:val="single" w:sz="12" w:space="0" w:color="000000"/>
              <w:right w:val="nil"/>
            </w:tcBorders>
            <w:shd w:val="clear" w:color="000000" w:fill="3366FF"/>
            <w:vAlign w:val="center"/>
            <w:hideMark/>
          </w:tcPr>
          <w:p w:rsidR="0001141C" w:rsidRPr="00732093" w:rsidRDefault="0001141C" w:rsidP="000F2543">
            <w:pPr>
              <w:spacing w:after="0" w:line="240" w:lineRule="auto"/>
              <w:jc w:val="center"/>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6.=5./</w:t>
            </w:r>
            <w:r w:rsidR="00993A13" w:rsidRPr="00732093">
              <w:rPr>
                <w:rFonts w:ascii="Arial" w:eastAsia="Times New Roman" w:hAnsi="Arial" w:cs="Arial"/>
                <w:color w:val="FFFFFF"/>
                <w:sz w:val="16"/>
                <w:szCs w:val="16"/>
                <w:lang w:val="hr-HR" w:eastAsia="hr-HR"/>
              </w:rPr>
              <w:t>3</w:t>
            </w:r>
            <w:r w:rsidRPr="00732093">
              <w:rPr>
                <w:rFonts w:ascii="Arial" w:eastAsia="Times New Roman" w:hAnsi="Arial" w:cs="Arial"/>
                <w:color w:val="FFFFFF"/>
                <w:sz w:val="16"/>
                <w:szCs w:val="16"/>
                <w:lang w:val="hr-HR" w:eastAsia="hr-HR"/>
              </w:rPr>
              <w:t>.*100</w:t>
            </w:r>
          </w:p>
        </w:tc>
        <w:tc>
          <w:tcPr>
            <w:tcW w:w="850" w:type="dxa"/>
            <w:tcBorders>
              <w:top w:val="single" w:sz="12" w:space="0" w:color="000000"/>
              <w:left w:val="nil"/>
              <w:bottom w:val="single" w:sz="12" w:space="0" w:color="000000"/>
              <w:right w:val="nil"/>
            </w:tcBorders>
            <w:shd w:val="clear" w:color="000000" w:fill="3366FF"/>
            <w:vAlign w:val="center"/>
            <w:hideMark/>
          </w:tcPr>
          <w:p w:rsidR="0001141C" w:rsidRPr="00732093" w:rsidRDefault="0001141C" w:rsidP="000F2543">
            <w:pPr>
              <w:spacing w:after="0" w:line="240" w:lineRule="auto"/>
              <w:jc w:val="center"/>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7.=5./4.*100</w:t>
            </w:r>
          </w:p>
        </w:tc>
      </w:tr>
      <w:tr w:rsidR="009357A8" w:rsidRPr="00732093" w:rsidTr="000F2543">
        <w:trPr>
          <w:trHeight w:val="270"/>
        </w:trPr>
        <w:tc>
          <w:tcPr>
            <w:tcW w:w="1149" w:type="dxa"/>
            <w:tcBorders>
              <w:top w:val="nil"/>
              <w:left w:val="nil"/>
              <w:bottom w:val="nil"/>
              <w:right w:val="nil"/>
            </w:tcBorders>
            <w:shd w:val="clear" w:color="000000" w:fill="757575"/>
            <w:vAlign w:val="center"/>
            <w:hideMark/>
          </w:tcPr>
          <w:p w:rsidR="009357A8" w:rsidRPr="00732093" w:rsidRDefault="009357A8" w:rsidP="009357A8">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 </w:t>
            </w:r>
          </w:p>
        </w:tc>
        <w:tc>
          <w:tcPr>
            <w:tcW w:w="2567" w:type="dxa"/>
            <w:tcBorders>
              <w:top w:val="nil"/>
              <w:left w:val="nil"/>
              <w:bottom w:val="nil"/>
              <w:right w:val="nil"/>
            </w:tcBorders>
            <w:shd w:val="clear" w:color="000000" w:fill="757575"/>
            <w:vAlign w:val="center"/>
            <w:hideMark/>
          </w:tcPr>
          <w:p w:rsidR="009357A8" w:rsidRPr="00732093" w:rsidRDefault="009357A8" w:rsidP="009357A8">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SVEUKUPNO RASHODI</w:t>
            </w:r>
          </w:p>
        </w:tc>
        <w:tc>
          <w:tcPr>
            <w:tcW w:w="266" w:type="dxa"/>
            <w:tcBorders>
              <w:top w:val="nil"/>
              <w:left w:val="nil"/>
              <w:bottom w:val="nil"/>
              <w:right w:val="nil"/>
            </w:tcBorders>
            <w:shd w:val="clear" w:color="000000" w:fill="757575"/>
            <w:vAlign w:val="center"/>
            <w:hideMark/>
          </w:tcPr>
          <w:p w:rsidR="009357A8" w:rsidRPr="00732093" w:rsidRDefault="009357A8" w:rsidP="009357A8">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 </w:t>
            </w:r>
          </w:p>
        </w:tc>
        <w:tc>
          <w:tcPr>
            <w:tcW w:w="1405" w:type="dxa"/>
            <w:tcBorders>
              <w:top w:val="nil"/>
              <w:left w:val="nil"/>
              <w:bottom w:val="nil"/>
              <w:right w:val="nil"/>
            </w:tcBorders>
            <w:shd w:val="clear" w:color="000000" w:fill="757575"/>
            <w:vAlign w:val="center"/>
            <w:hideMark/>
          </w:tcPr>
          <w:p w:rsidR="009357A8" w:rsidRPr="00732093" w:rsidRDefault="009357A8" w:rsidP="009357A8">
            <w:pPr>
              <w:spacing w:after="0" w:line="240" w:lineRule="auto"/>
              <w:jc w:val="right"/>
              <w:rPr>
                <w:rFonts w:ascii="Arial" w:eastAsia="Times New Roman" w:hAnsi="Arial" w:cs="Arial"/>
                <w:color w:val="FFFFFF" w:themeColor="background1"/>
                <w:sz w:val="16"/>
                <w:szCs w:val="16"/>
                <w:lang w:val="hr-HR" w:eastAsia="hr-HR"/>
              </w:rPr>
            </w:pPr>
            <w:r w:rsidRPr="00732093">
              <w:rPr>
                <w:rFonts w:ascii="Arial" w:eastAsia="Times New Roman" w:hAnsi="Arial" w:cs="Arial"/>
                <w:color w:val="FFFFFF" w:themeColor="background1"/>
                <w:sz w:val="16"/>
                <w:szCs w:val="16"/>
                <w:lang w:val="hr-HR" w:eastAsia="hr-HR"/>
              </w:rPr>
              <w:t>1.347.383,20</w:t>
            </w:r>
          </w:p>
        </w:tc>
        <w:tc>
          <w:tcPr>
            <w:tcW w:w="1219" w:type="dxa"/>
            <w:tcBorders>
              <w:top w:val="nil"/>
              <w:left w:val="nil"/>
              <w:bottom w:val="nil"/>
              <w:right w:val="nil"/>
            </w:tcBorders>
            <w:shd w:val="clear" w:color="000000" w:fill="757575"/>
            <w:vAlign w:val="center"/>
            <w:hideMark/>
          </w:tcPr>
          <w:p w:rsidR="009357A8" w:rsidRPr="00732093" w:rsidRDefault="009357A8" w:rsidP="009357A8">
            <w:pPr>
              <w:spacing w:after="0" w:line="240" w:lineRule="auto"/>
              <w:jc w:val="right"/>
              <w:rPr>
                <w:rFonts w:ascii="Arial" w:eastAsia="Times New Roman" w:hAnsi="Arial" w:cs="Arial"/>
                <w:color w:val="FFFFFF" w:themeColor="background1"/>
                <w:sz w:val="16"/>
                <w:szCs w:val="16"/>
                <w:lang w:val="hr-HR" w:eastAsia="hr-HR"/>
              </w:rPr>
            </w:pPr>
            <w:r w:rsidRPr="00732093">
              <w:rPr>
                <w:rFonts w:ascii="Arial" w:eastAsia="Times New Roman" w:hAnsi="Arial" w:cs="Arial"/>
                <w:color w:val="FFFFFF" w:themeColor="background1"/>
                <w:sz w:val="16"/>
                <w:szCs w:val="16"/>
                <w:lang w:val="hr-HR" w:eastAsia="hr-HR"/>
              </w:rPr>
              <w:t>1.826.689,00</w:t>
            </w:r>
          </w:p>
        </w:tc>
        <w:tc>
          <w:tcPr>
            <w:tcW w:w="1332" w:type="dxa"/>
            <w:tcBorders>
              <w:top w:val="nil"/>
              <w:left w:val="nil"/>
              <w:bottom w:val="nil"/>
              <w:right w:val="nil"/>
            </w:tcBorders>
            <w:shd w:val="clear" w:color="000000" w:fill="757575"/>
            <w:vAlign w:val="center"/>
            <w:hideMark/>
          </w:tcPr>
          <w:p w:rsidR="009357A8" w:rsidRPr="00732093" w:rsidRDefault="009357A8" w:rsidP="009357A8">
            <w:pPr>
              <w:spacing w:after="0" w:line="240" w:lineRule="auto"/>
              <w:jc w:val="right"/>
              <w:rPr>
                <w:rFonts w:ascii="Arial" w:eastAsia="Times New Roman" w:hAnsi="Arial" w:cs="Arial"/>
                <w:color w:val="FFFFFF" w:themeColor="background1"/>
                <w:sz w:val="16"/>
                <w:szCs w:val="16"/>
                <w:lang w:val="hr-HR" w:eastAsia="hr-HR"/>
              </w:rPr>
            </w:pPr>
            <w:r w:rsidRPr="00732093">
              <w:rPr>
                <w:rFonts w:ascii="Arial" w:eastAsia="Times New Roman" w:hAnsi="Arial" w:cs="Arial"/>
                <w:color w:val="FFFFFF" w:themeColor="background1"/>
                <w:sz w:val="16"/>
                <w:szCs w:val="16"/>
                <w:lang w:val="hr-HR" w:eastAsia="hr-HR"/>
              </w:rPr>
              <w:t>1.645.503,52</w:t>
            </w:r>
          </w:p>
        </w:tc>
        <w:tc>
          <w:tcPr>
            <w:tcW w:w="993" w:type="dxa"/>
            <w:tcBorders>
              <w:top w:val="nil"/>
              <w:left w:val="nil"/>
              <w:bottom w:val="nil"/>
              <w:right w:val="nil"/>
            </w:tcBorders>
            <w:shd w:val="clear" w:color="000000" w:fill="757575"/>
            <w:vAlign w:val="center"/>
            <w:hideMark/>
          </w:tcPr>
          <w:p w:rsidR="009357A8" w:rsidRPr="00732093" w:rsidRDefault="009357A8" w:rsidP="009357A8">
            <w:pPr>
              <w:spacing w:after="0" w:line="240" w:lineRule="auto"/>
              <w:jc w:val="right"/>
              <w:rPr>
                <w:rFonts w:ascii="Arial" w:eastAsia="Times New Roman" w:hAnsi="Arial" w:cs="Arial"/>
                <w:color w:val="FFFFFF" w:themeColor="background1"/>
                <w:sz w:val="16"/>
                <w:szCs w:val="16"/>
                <w:lang w:val="hr-HR" w:eastAsia="hr-HR"/>
              </w:rPr>
            </w:pPr>
            <w:r w:rsidRPr="00732093">
              <w:rPr>
                <w:rFonts w:ascii="Arial" w:eastAsia="Times New Roman" w:hAnsi="Arial" w:cs="Arial"/>
                <w:color w:val="FFFFFF" w:themeColor="background1"/>
                <w:sz w:val="16"/>
                <w:szCs w:val="16"/>
                <w:lang w:val="hr-HR" w:eastAsia="hr-HR"/>
              </w:rPr>
              <w:t>122,13</w:t>
            </w:r>
          </w:p>
        </w:tc>
        <w:tc>
          <w:tcPr>
            <w:tcW w:w="850" w:type="dxa"/>
            <w:tcBorders>
              <w:top w:val="nil"/>
              <w:left w:val="nil"/>
              <w:bottom w:val="nil"/>
              <w:right w:val="nil"/>
            </w:tcBorders>
            <w:shd w:val="clear" w:color="000000" w:fill="757575"/>
            <w:vAlign w:val="center"/>
            <w:hideMark/>
          </w:tcPr>
          <w:p w:rsidR="009357A8" w:rsidRPr="00732093" w:rsidRDefault="009357A8" w:rsidP="009357A8">
            <w:pPr>
              <w:spacing w:after="0" w:line="240" w:lineRule="auto"/>
              <w:jc w:val="right"/>
              <w:rPr>
                <w:rFonts w:ascii="Arial" w:eastAsia="Times New Roman" w:hAnsi="Arial" w:cs="Arial"/>
                <w:color w:val="FFFFFF" w:themeColor="background1"/>
                <w:sz w:val="16"/>
                <w:szCs w:val="16"/>
                <w:lang w:val="hr-HR" w:eastAsia="hr-HR"/>
              </w:rPr>
            </w:pPr>
            <w:r w:rsidRPr="00732093">
              <w:rPr>
                <w:rFonts w:ascii="Arial" w:eastAsia="Times New Roman" w:hAnsi="Arial" w:cs="Arial"/>
                <w:color w:val="FFFFFF" w:themeColor="background1"/>
                <w:sz w:val="16"/>
                <w:szCs w:val="16"/>
                <w:lang w:val="hr-HR" w:eastAsia="hr-HR"/>
              </w:rPr>
              <w:t>90,08</w:t>
            </w:r>
          </w:p>
        </w:tc>
      </w:tr>
      <w:tr w:rsidR="009357A8" w:rsidRPr="00732093" w:rsidTr="000F2543">
        <w:trPr>
          <w:trHeight w:val="439"/>
        </w:trPr>
        <w:tc>
          <w:tcPr>
            <w:tcW w:w="1149" w:type="dxa"/>
            <w:tcBorders>
              <w:top w:val="nil"/>
              <w:left w:val="nil"/>
              <w:bottom w:val="nil"/>
              <w:right w:val="nil"/>
            </w:tcBorders>
            <w:shd w:val="clear" w:color="auto" w:fill="auto"/>
            <w:vAlign w:val="center"/>
            <w:hideMark/>
          </w:tcPr>
          <w:p w:rsidR="009357A8" w:rsidRPr="00732093" w:rsidRDefault="009357A8" w:rsidP="009357A8">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Razdjel 103</w:t>
            </w:r>
          </w:p>
        </w:tc>
        <w:tc>
          <w:tcPr>
            <w:tcW w:w="2567" w:type="dxa"/>
            <w:tcBorders>
              <w:top w:val="nil"/>
              <w:left w:val="nil"/>
              <w:bottom w:val="nil"/>
              <w:right w:val="nil"/>
            </w:tcBorders>
            <w:shd w:val="clear" w:color="auto" w:fill="auto"/>
            <w:vAlign w:val="center"/>
            <w:hideMark/>
          </w:tcPr>
          <w:p w:rsidR="009357A8" w:rsidRPr="00732093" w:rsidRDefault="009357A8" w:rsidP="009357A8">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UPRAVNI ODJEL ZA DRUŠTVENE DJELATNOSTI</w:t>
            </w:r>
          </w:p>
        </w:tc>
        <w:tc>
          <w:tcPr>
            <w:tcW w:w="266" w:type="dxa"/>
            <w:tcBorders>
              <w:top w:val="nil"/>
              <w:left w:val="nil"/>
              <w:bottom w:val="nil"/>
              <w:right w:val="nil"/>
            </w:tcBorders>
            <w:shd w:val="clear" w:color="auto" w:fill="auto"/>
            <w:vAlign w:val="center"/>
            <w:hideMark/>
          </w:tcPr>
          <w:p w:rsidR="009357A8" w:rsidRPr="00732093" w:rsidRDefault="009357A8" w:rsidP="009357A8">
            <w:pPr>
              <w:spacing w:after="0" w:line="240" w:lineRule="auto"/>
              <w:rPr>
                <w:rFonts w:ascii="Arial" w:eastAsia="Times New Roman" w:hAnsi="Arial" w:cs="Arial"/>
                <w:color w:val="000000"/>
                <w:sz w:val="16"/>
                <w:szCs w:val="16"/>
                <w:lang w:val="hr-HR" w:eastAsia="hr-HR"/>
              </w:rPr>
            </w:pPr>
          </w:p>
        </w:tc>
        <w:tc>
          <w:tcPr>
            <w:tcW w:w="1405"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1.347.383,20</w:t>
            </w:r>
          </w:p>
        </w:tc>
        <w:tc>
          <w:tcPr>
            <w:tcW w:w="1219"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1.826.689,00</w:t>
            </w:r>
          </w:p>
        </w:tc>
        <w:tc>
          <w:tcPr>
            <w:tcW w:w="1332"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1.645.503,52</w:t>
            </w:r>
          </w:p>
        </w:tc>
        <w:tc>
          <w:tcPr>
            <w:tcW w:w="993"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122,13</w:t>
            </w:r>
          </w:p>
        </w:tc>
        <w:tc>
          <w:tcPr>
            <w:tcW w:w="850"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90,08</w:t>
            </w:r>
          </w:p>
        </w:tc>
      </w:tr>
      <w:tr w:rsidR="009357A8" w:rsidRPr="00732093" w:rsidTr="000F2543">
        <w:trPr>
          <w:trHeight w:val="439"/>
        </w:trPr>
        <w:tc>
          <w:tcPr>
            <w:tcW w:w="1149" w:type="dxa"/>
            <w:tcBorders>
              <w:top w:val="nil"/>
              <w:left w:val="nil"/>
              <w:bottom w:val="nil"/>
              <w:right w:val="nil"/>
            </w:tcBorders>
            <w:shd w:val="clear" w:color="auto" w:fill="auto"/>
            <w:vAlign w:val="center"/>
            <w:hideMark/>
          </w:tcPr>
          <w:p w:rsidR="009357A8" w:rsidRPr="00732093" w:rsidRDefault="009357A8" w:rsidP="009357A8">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Glava 103       01</w:t>
            </w:r>
          </w:p>
        </w:tc>
        <w:tc>
          <w:tcPr>
            <w:tcW w:w="2567" w:type="dxa"/>
            <w:tcBorders>
              <w:top w:val="nil"/>
              <w:left w:val="nil"/>
              <w:bottom w:val="nil"/>
              <w:right w:val="nil"/>
            </w:tcBorders>
            <w:shd w:val="clear" w:color="auto" w:fill="auto"/>
            <w:vAlign w:val="center"/>
            <w:hideMark/>
          </w:tcPr>
          <w:p w:rsidR="009357A8" w:rsidRPr="00732093" w:rsidRDefault="009357A8" w:rsidP="009357A8">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ODSJEK ZA ODGOJ, OBRAZOVANJE, ZNANOST I TEHNIČKU KULTURU</w:t>
            </w:r>
          </w:p>
        </w:tc>
        <w:tc>
          <w:tcPr>
            <w:tcW w:w="266" w:type="dxa"/>
            <w:tcBorders>
              <w:top w:val="nil"/>
              <w:left w:val="nil"/>
              <w:bottom w:val="nil"/>
              <w:right w:val="nil"/>
            </w:tcBorders>
            <w:shd w:val="clear" w:color="auto" w:fill="auto"/>
            <w:vAlign w:val="center"/>
            <w:hideMark/>
          </w:tcPr>
          <w:p w:rsidR="009357A8" w:rsidRPr="00732093" w:rsidRDefault="009357A8" w:rsidP="009357A8">
            <w:pPr>
              <w:spacing w:after="0" w:line="240" w:lineRule="auto"/>
              <w:rPr>
                <w:rFonts w:ascii="Arial" w:eastAsia="Times New Roman" w:hAnsi="Arial" w:cs="Arial"/>
                <w:color w:val="000000"/>
                <w:sz w:val="16"/>
                <w:szCs w:val="16"/>
                <w:lang w:val="hr-HR" w:eastAsia="hr-HR"/>
              </w:rPr>
            </w:pPr>
          </w:p>
        </w:tc>
        <w:tc>
          <w:tcPr>
            <w:tcW w:w="1405"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1.347.383,20</w:t>
            </w:r>
          </w:p>
        </w:tc>
        <w:tc>
          <w:tcPr>
            <w:tcW w:w="1219"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1.826.689,00</w:t>
            </w:r>
          </w:p>
        </w:tc>
        <w:tc>
          <w:tcPr>
            <w:tcW w:w="1332"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1.645.503,52</w:t>
            </w:r>
          </w:p>
        </w:tc>
        <w:tc>
          <w:tcPr>
            <w:tcW w:w="993"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122,13</w:t>
            </w:r>
          </w:p>
        </w:tc>
        <w:tc>
          <w:tcPr>
            <w:tcW w:w="850"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90,08</w:t>
            </w:r>
          </w:p>
        </w:tc>
      </w:tr>
      <w:tr w:rsidR="009357A8" w:rsidRPr="00732093" w:rsidTr="000F2543">
        <w:trPr>
          <w:trHeight w:val="439"/>
        </w:trPr>
        <w:tc>
          <w:tcPr>
            <w:tcW w:w="1149" w:type="dxa"/>
            <w:tcBorders>
              <w:top w:val="nil"/>
              <w:left w:val="nil"/>
              <w:bottom w:val="nil"/>
              <w:right w:val="nil"/>
            </w:tcBorders>
            <w:shd w:val="clear" w:color="auto" w:fill="auto"/>
            <w:vAlign w:val="center"/>
            <w:hideMark/>
          </w:tcPr>
          <w:p w:rsidR="009357A8" w:rsidRPr="00732093" w:rsidRDefault="009357A8" w:rsidP="009357A8">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Proračunski korisnik 103       01        13502</w:t>
            </w:r>
          </w:p>
        </w:tc>
        <w:tc>
          <w:tcPr>
            <w:tcW w:w="2567" w:type="dxa"/>
            <w:tcBorders>
              <w:top w:val="nil"/>
              <w:left w:val="nil"/>
              <w:bottom w:val="nil"/>
              <w:right w:val="nil"/>
            </w:tcBorders>
            <w:shd w:val="clear" w:color="auto" w:fill="auto"/>
            <w:vAlign w:val="center"/>
            <w:hideMark/>
          </w:tcPr>
          <w:p w:rsidR="009357A8" w:rsidRPr="00732093" w:rsidRDefault="009357A8" w:rsidP="009357A8">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OŠ ŽRNOVNICA</w:t>
            </w:r>
          </w:p>
        </w:tc>
        <w:tc>
          <w:tcPr>
            <w:tcW w:w="266" w:type="dxa"/>
            <w:tcBorders>
              <w:top w:val="nil"/>
              <w:left w:val="nil"/>
              <w:bottom w:val="nil"/>
              <w:right w:val="nil"/>
            </w:tcBorders>
            <w:shd w:val="clear" w:color="auto" w:fill="auto"/>
            <w:vAlign w:val="center"/>
            <w:hideMark/>
          </w:tcPr>
          <w:p w:rsidR="009357A8" w:rsidRPr="00732093" w:rsidRDefault="009357A8" w:rsidP="009357A8">
            <w:pPr>
              <w:spacing w:after="0" w:line="240" w:lineRule="auto"/>
              <w:rPr>
                <w:rFonts w:ascii="Arial" w:eastAsia="Times New Roman" w:hAnsi="Arial" w:cs="Arial"/>
                <w:color w:val="000000"/>
                <w:sz w:val="16"/>
                <w:szCs w:val="16"/>
                <w:lang w:val="hr-HR" w:eastAsia="hr-HR"/>
              </w:rPr>
            </w:pPr>
          </w:p>
        </w:tc>
        <w:tc>
          <w:tcPr>
            <w:tcW w:w="1405"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1.347.383,20</w:t>
            </w:r>
          </w:p>
        </w:tc>
        <w:tc>
          <w:tcPr>
            <w:tcW w:w="1219"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1.826.689,00</w:t>
            </w:r>
          </w:p>
        </w:tc>
        <w:tc>
          <w:tcPr>
            <w:tcW w:w="1332"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1.645.503,52</w:t>
            </w:r>
          </w:p>
        </w:tc>
        <w:tc>
          <w:tcPr>
            <w:tcW w:w="993"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122,13</w:t>
            </w:r>
          </w:p>
        </w:tc>
        <w:tc>
          <w:tcPr>
            <w:tcW w:w="850" w:type="dxa"/>
            <w:tcBorders>
              <w:top w:val="nil"/>
              <w:left w:val="nil"/>
              <w:bottom w:val="nil"/>
              <w:right w:val="nil"/>
            </w:tcBorders>
            <w:shd w:val="clear" w:color="auto" w:fill="auto"/>
            <w:vAlign w:val="center"/>
            <w:hideMark/>
          </w:tcPr>
          <w:p w:rsidR="009357A8" w:rsidRPr="00732093" w:rsidRDefault="009357A8" w:rsidP="009357A8">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90,08</w:t>
            </w:r>
          </w:p>
        </w:tc>
      </w:tr>
    </w:tbl>
    <w:p w:rsidR="0001141C" w:rsidRPr="00732093" w:rsidRDefault="0001141C" w:rsidP="009357A8">
      <w:pPr>
        <w:pStyle w:val="Odlomakpopisa"/>
        <w:ind w:left="360"/>
        <w:rPr>
          <w:rFonts w:ascii="Arial" w:hAnsi="Arial" w:cs="Arial"/>
          <w:b/>
          <w:sz w:val="28"/>
          <w:szCs w:val="28"/>
          <w:lang w:val="hr-HR"/>
        </w:rPr>
      </w:pPr>
    </w:p>
    <w:p w:rsidR="00E464ED" w:rsidRPr="00732093" w:rsidRDefault="001E589A" w:rsidP="009357A8">
      <w:pPr>
        <w:pStyle w:val="Odlomakpopisa"/>
        <w:numPr>
          <w:ilvl w:val="1"/>
          <w:numId w:val="4"/>
        </w:numPr>
        <w:rPr>
          <w:rFonts w:ascii="Arial" w:hAnsi="Arial" w:cs="Arial"/>
          <w:b/>
          <w:sz w:val="28"/>
          <w:szCs w:val="28"/>
          <w:lang w:val="hr-HR"/>
        </w:rPr>
      </w:pPr>
      <w:r w:rsidRPr="00732093">
        <w:rPr>
          <w:rFonts w:ascii="Arial" w:hAnsi="Arial" w:cs="Arial"/>
          <w:b/>
          <w:sz w:val="28"/>
          <w:szCs w:val="28"/>
          <w:lang w:val="hr-HR"/>
        </w:rPr>
        <w:t>IZVRŠENJE PREMA PROGRAMSKOJ KLASIFIKACIJI</w:t>
      </w:r>
    </w:p>
    <w:tbl>
      <w:tblPr>
        <w:tblW w:w="10027" w:type="dxa"/>
        <w:tblLook w:val="04A0" w:firstRow="1" w:lastRow="0" w:firstColumn="1" w:lastColumn="0" w:noHBand="0" w:noVBand="1"/>
      </w:tblPr>
      <w:tblGrid>
        <w:gridCol w:w="1061"/>
        <w:gridCol w:w="2762"/>
        <w:gridCol w:w="1417"/>
        <w:gridCol w:w="1418"/>
        <w:gridCol w:w="1417"/>
        <w:gridCol w:w="992"/>
        <w:gridCol w:w="960"/>
      </w:tblGrid>
      <w:tr w:rsidR="001E589A" w:rsidRPr="00732093" w:rsidTr="001E589A">
        <w:trPr>
          <w:trHeight w:val="1020"/>
        </w:trPr>
        <w:tc>
          <w:tcPr>
            <w:tcW w:w="3823" w:type="dxa"/>
            <w:gridSpan w:val="2"/>
            <w:tcBorders>
              <w:top w:val="single" w:sz="4" w:space="0" w:color="auto"/>
              <w:left w:val="single" w:sz="4" w:space="0" w:color="auto"/>
              <w:bottom w:val="single" w:sz="4" w:space="0" w:color="auto"/>
              <w:right w:val="single" w:sz="4" w:space="0" w:color="auto"/>
            </w:tcBorders>
            <w:shd w:val="clear" w:color="000000" w:fill="0066FF"/>
            <w:vAlign w:val="center"/>
            <w:hideMark/>
          </w:tcPr>
          <w:p w:rsidR="001E589A" w:rsidRPr="00732093" w:rsidRDefault="001E589A" w:rsidP="001E589A">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BROJČANA OZNAKA I NAZIV FUNKCIJSKE KLASIFIKACIJE/ NAZIV RAČUNA</w:t>
            </w:r>
          </w:p>
        </w:tc>
        <w:tc>
          <w:tcPr>
            <w:tcW w:w="1417" w:type="dxa"/>
            <w:tcBorders>
              <w:top w:val="single" w:sz="4" w:space="0" w:color="auto"/>
              <w:left w:val="nil"/>
              <w:bottom w:val="single" w:sz="4" w:space="0" w:color="auto"/>
              <w:right w:val="single" w:sz="4" w:space="0" w:color="auto"/>
            </w:tcBorders>
            <w:shd w:val="clear" w:color="000000" w:fill="3366FF"/>
            <w:vAlign w:val="center"/>
            <w:hideMark/>
          </w:tcPr>
          <w:p w:rsidR="001E589A" w:rsidRPr="00732093" w:rsidRDefault="001E589A" w:rsidP="001E589A">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2023. </w:t>
            </w:r>
          </w:p>
        </w:tc>
        <w:tc>
          <w:tcPr>
            <w:tcW w:w="1418" w:type="dxa"/>
            <w:tcBorders>
              <w:top w:val="single" w:sz="4" w:space="0" w:color="auto"/>
              <w:left w:val="nil"/>
              <w:bottom w:val="single" w:sz="4" w:space="0" w:color="auto"/>
              <w:right w:val="single" w:sz="4" w:space="0" w:color="auto"/>
            </w:tcBorders>
            <w:shd w:val="clear" w:color="000000" w:fill="3366FF"/>
            <w:vAlign w:val="center"/>
            <w:hideMark/>
          </w:tcPr>
          <w:p w:rsidR="001E589A" w:rsidRPr="00732093" w:rsidRDefault="001E589A" w:rsidP="001E589A">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Izvorni plan/rebalans 2024.</w:t>
            </w:r>
          </w:p>
        </w:tc>
        <w:tc>
          <w:tcPr>
            <w:tcW w:w="1417" w:type="dxa"/>
            <w:tcBorders>
              <w:top w:val="single" w:sz="4" w:space="0" w:color="auto"/>
              <w:left w:val="nil"/>
              <w:bottom w:val="single" w:sz="4" w:space="0" w:color="auto"/>
              <w:right w:val="single" w:sz="4" w:space="0" w:color="auto"/>
            </w:tcBorders>
            <w:shd w:val="clear" w:color="000000" w:fill="3366FF"/>
            <w:vAlign w:val="center"/>
            <w:hideMark/>
          </w:tcPr>
          <w:p w:rsidR="001E589A" w:rsidRPr="00732093" w:rsidRDefault="001E589A" w:rsidP="001E589A">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Ostvarenje/</w:t>
            </w:r>
            <w:r w:rsidRPr="00732093">
              <w:rPr>
                <w:rFonts w:ascii="Arial" w:eastAsia="Times New Roman" w:hAnsi="Arial" w:cs="Arial"/>
                <w:b/>
                <w:bCs/>
                <w:color w:val="FFFFFF"/>
                <w:sz w:val="16"/>
                <w:szCs w:val="16"/>
                <w:lang w:val="hr-HR" w:eastAsia="hr-HR"/>
              </w:rPr>
              <w:br/>
              <w:t xml:space="preserve">izvršenje 2024. </w:t>
            </w:r>
          </w:p>
        </w:tc>
        <w:tc>
          <w:tcPr>
            <w:tcW w:w="992" w:type="dxa"/>
            <w:tcBorders>
              <w:top w:val="single" w:sz="4" w:space="0" w:color="auto"/>
              <w:left w:val="nil"/>
              <w:bottom w:val="single" w:sz="4" w:space="0" w:color="auto"/>
              <w:right w:val="single" w:sz="4" w:space="0" w:color="auto"/>
            </w:tcBorders>
            <w:shd w:val="clear" w:color="000000" w:fill="3366FF"/>
            <w:vAlign w:val="center"/>
            <w:hideMark/>
          </w:tcPr>
          <w:p w:rsidR="001E589A" w:rsidRPr="00732093" w:rsidRDefault="001E589A" w:rsidP="001E589A">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c>
          <w:tcPr>
            <w:tcW w:w="960" w:type="dxa"/>
            <w:tcBorders>
              <w:top w:val="single" w:sz="4" w:space="0" w:color="auto"/>
              <w:left w:val="nil"/>
              <w:bottom w:val="single" w:sz="4" w:space="0" w:color="auto"/>
              <w:right w:val="single" w:sz="4" w:space="0" w:color="auto"/>
            </w:tcBorders>
            <w:shd w:val="clear" w:color="000000" w:fill="3366FF"/>
            <w:vAlign w:val="center"/>
            <w:hideMark/>
          </w:tcPr>
          <w:p w:rsidR="001E589A" w:rsidRPr="00732093" w:rsidRDefault="001E589A" w:rsidP="001E589A">
            <w:pPr>
              <w:spacing w:after="0" w:line="240" w:lineRule="auto"/>
              <w:jc w:val="center"/>
              <w:rPr>
                <w:rFonts w:ascii="Arial" w:eastAsia="Times New Roman" w:hAnsi="Arial" w:cs="Arial"/>
                <w:b/>
                <w:bCs/>
                <w:color w:val="FFFFFF"/>
                <w:sz w:val="16"/>
                <w:szCs w:val="16"/>
                <w:lang w:val="hr-HR" w:eastAsia="hr-HR"/>
              </w:rPr>
            </w:pPr>
            <w:r w:rsidRPr="00732093">
              <w:rPr>
                <w:rFonts w:ascii="Arial" w:eastAsia="Times New Roman" w:hAnsi="Arial" w:cs="Arial"/>
                <w:b/>
                <w:bCs/>
                <w:color w:val="FFFFFF"/>
                <w:sz w:val="16"/>
                <w:szCs w:val="16"/>
                <w:lang w:val="hr-HR" w:eastAsia="hr-HR"/>
              </w:rPr>
              <w:t>Indeks</w:t>
            </w:r>
          </w:p>
        </w:tc>
      </w:tr>
      <w:tr w:rsidR="001E589A" w:rsidRPr="00732093" w:rsidTr="001E589A">
        <w:trPr>
          <w:trHeight w:val="180"/>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89A" w:rsidRPr="00732093" w:rsidRDefault="001E589A" w:rsidP="001E589A">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1</w:t>
            </w:r>
          </w:p>
        </w:tc>
        <w:tc>
          <w:tcPr>
            <w:tcW w:w="1417" w:type="dxa"/>
            <w:tcBorders>
              <w:top w:val="nil"/>
              <w:left w:val="nil"/>
              <w:bottom w:val="single" w:sz="4" w:space="0" w:color="auto"/>
              <w:right w:val="single" w:sz="4" w:space="0" w:color="auto"/>
            </w:tcBorders>
            <w:shd w:val="clear" w:color="auto" w:fill="auto"/>
            <w:vAlign w:val="center"/>
            <w:hideMark/>
          </w:tcPr>
          <w:p w:rsidR="001E589A" w:rsidRPr="00732093" w:rsidRDefault="001E589A" w:rsidP="001E589A">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2</w:t>
            </w:r>
          </w:p>
        </w:tc>
        <w:tc>
          <w:tcPr>
            <w:tcW w:w="1418" w:type="dxa"/>
            <w:tcBorders>
              <w:top w:val="nil"/>
              <w:left w:val="nil"/>
              <w:bottom w:val="single" w:sz="4" w:space="0" w:color="auto"/>
              <w:right w:val="single" w:sz="4" w:space="0" w:color="auto"/>
            </w:tcBorders>
            <w:shd w:val="clear" w:color="auto" w:fill="auto"/>
            <w:vAlign w:val="center"/>
            <w:hideMark/>
          </w:tcPr>
          <w:p w:rsidR="001E589A" w:rsidRPr="00732093" w:rsidRDefault="001E589A" w:rsidP="001E589A">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3</w:t>
            </w:r>
          </w:p>
        </w:tc>
        <w:tc>
          <w:tcPr>
            <w:tcW w:w="1417" w:type="dxa"/>
            <w:tcBorders>
              <w:top w:val="nil"/>
              <w:left w:val="nil"/>
              <w:bottom w:val="single" w:sz="4" w:space="0" w:color="auto"/>
              <w:right w:val="single" w:sz="4" w:space="0" w:color="auto"/>
            </w:tcBorders>
            <w:shd w:val="clear" w:color="auto" w:fill="auto"/>
            <w:vAlign w:val="center"/>
            <w:hideMark/>
          </w:tcPr>
          <w:p w:rsidR="001E589A" w:rsidRPr="00732093" w:rsidRDefault="001E589A" w:rsidP="001E589A">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center"/>
            <w:hideMark/>
          </w:tcPr>
          <w:p w:rsidR="001E589A" w:rsidRPr="00732093" w:rsidRDefault="001E589A" w:rsidP="001E589A">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5=4/2*100</w:t>
            </w:r>
          </w:p>
        </w:tc>
        <w:tc>
          <w:tcPr>
            <w:tcW w:w="960" w:type="dxa"/>
            <w:tcBorders>
              <w:top w:val="nil"/>
              <w:left w:val="nil"/>
              <w:bottom w:val="single" w:sz="4" w:space="0" w:color="auto"/>
              <w:right w:val="single" w:sz="4" w:space="0" w:color="auto"/>
            </w:tcBorders>
            <w:shd w:val="clear" w:color="auto" w:fill="auto"/>
            <w:vAlign w:val="center"/>
            <w:hideMark/>
          </w:tcPr>
          <w:p w:rsidR="001E589A" w:rsidRPr="00732093" w:rsidRDefault="001E589A" w:rsidP="001E589A">
            <w:pPr>
              <w:spacing w:after="0" w:line="240" w:lineRule="auto"/>
              <w:jc w:val="center"/>
              <w:rPr>
                <w:rFonts w:ascii="Arial" w:eastAsia="Times New Roman" w:hAnsi="Arial" w:cs="Arial"/>
                <w:sz w:val="16"/>
                <w:szCs w:val="16"/>
                <w:lang w:val="hr-HR" w:eastAsia="hr-HR"/>
              </w:rPr>
            </w:pPr>
            <w:r w:rsidRPr="00732093">
              <w:rPr>
                <w:rFonts w:ascii="Arial" w:eastAsia="Times New Roman" w:hAnsi="Arial" w:cs="Arial"/>
                <w:sz w:val="16"/>
                <w:szCs w:val="16"/>
                <w:lang w:val="hr-HR" w:eastAsia="hr-HR"/>
              </w:rPr>
              <w:t>6=4/3*100</w:t>
            </w:r>
          </w:p>
        </w:tc>
      </w:tr>
      <w:tr w:rsidR="001E589A" w:rsidRPr="00732093" w:rsidTr="001E589A">
        <w:trPr>
          <w:trHeight w:val="300"/>
        </w:trPr>
        <w:tc>
          <w:tcPr>
            <w:tcW w:w="1061" w:type="dxa"/>
            <w:tcBorders>
              <w:top w:val="nil"/>
              <w:left w:val="nil"/>
              <w:bottom w:val="nil"/>
              <w:right w:val="nil"/>
            </w:tcBorders>
            <w:shd w:val="clear" w:color="000000" w:fill="757575"/>
            <w:vAlign w:val="center"/>
            <w:hideMark/>
          </w:tcPr>
          <w:p w:rsidR="001E589A" w:rsidRPr="00732093" w:rsidRDefault="001E589A" w:rsidP="001E589A">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 </w:t>
            </w:r>
          </w:p>
        </w:tc>
        <w:tc>
          <w:tcPr>
            <w:tcW w:w="2762" w:type="dxa"/>
            <w:tcBorders>
              <w:top w:val="nil"/>
              <w:left w:val="nil"/>
              <w:bottom w:val="nil"/>
              <w:right w:val="nil"/>
            </w:tcBorders>
            <w:shd w:val="clear" w:color="000000" w:fill="757575"/>
            <w:vAlign w:val="center"/>
            <w:hideMark/>
          </w:tcPr>
          <w:p w:rsidR="001E589A" w:rsidRPr="00732093" w:rsidRDefault="001E589A" w:rsidP="001E589A">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SVEUKUPNO RASHODI</w:t>
            </w:r>
          </w:p>
        </w:tc>
        <w:tc>
          <w:tcPr>
            <w:tcW w:w="1417" w:type="dxa"/>
            <w:tcBorders>
              <w:top w:val="nil"/>
              <w:left w:val="nil"/>
              <w:bottom w:val="nil"/>
              <w:right w:val="nil"/>
            </w:tcBorders>
            <w:shd w:val="clear" w:color="000000" w:fill="757575"/>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1.347.383,20</w:t>
            </w:r>
          </w:p>
        </w:tc>
        <w:tc>
          <w:tcPr>
            <w:tcW w:w="1418" w:type="dxa"/>
            <w:tcBorders>
              <w:top w:val="nil"/>
              <w:left w:val="nil"/>
              <w:bottom w:val="nil"/>
              <w:right w:val="nil"/>
            </w:tcBorders>
            <w:shd w:val="clear" w:color="000000" w:fill="757575"/>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1.826.689,00</w:t>
            </w:r>
          </w:p>
        </w:tc>
        <w:tc>
          <w:tcPr>
            <w:tcW w:w="1417" w:type="dxa"/>
            <w:tcBorders>
              <w:top w:val="nil"/>
              <w:left w:val="nil"/>
              <w:bottom w:val="nil"/>
              <w:right w:val="nil"/>
            </w:tcBorders>
            <w:shd w:val="clear" w:color="000000" w:fill="757575"/>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1.645.503,52</w:t>
            </w:r>
          </w:p>
        </w:tc>
        <w:tc>
          <w:tcPr>
            <w:tcW w:w="992" w:type="dxa"/>
            <w:tcBorders>
              <w:top w:val="nil"/>
              <w:left w:val="nil"/>
              <w:bottom w:val="nil"/>
              <w:right w:val="nil"/>
            </w:tcBorders>
            <w:shd w:val="clear" w:color="000000" w:fill="757575"/>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122,13</w:t>
            </w:r>
          </w:p>
        </w:tc>
        <w:tc>
          <w:tcPr>
            <w:tcW w:w="960" w:type="dxa"/>
            <w:tcBorders>
              <w:top w:val="nil"/>
              <w:left w:val="nil"/>
              <w:bottom w:val="nil"/>
              <w:right w:val="nil"/>
            </w:tcBorders>
            <w:shd w:val="clear" w:color="000000" w:fill="757575"/>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90,08</w:t>
            </w:r>
          </w:p>
        </w:tc>
      </w:tr>
      <w:tr w:rsidR="001E589A" w:rsidRPr="00732093" w:rsidTr="001E589A">
        <w:trPr>
          <w:trHeight w:val="300"/>
        </w:trPr>
        <w:tc>
          <w:tcPr>
            <w:tcW w:w="1061" w:type="dxa"/>
            <w:tcBorders>
              <w:top w:val="nil"/>
              <w:left w:val="nil"/>
              <w:bottom w:val="nil"/>
              <w:right w:val="nil"/>
            </w:tcBorders>
            <w:shd w:val="clear" w:color="000000" w:fill="000080"/>
            <w:vAlign w:val="center"/>
            <w:hideMark/>
          </w:tcPr>
          <w:p w:rsidR="001E589A" w:rsidRPr="00732093" w:rsidRDefault="001E589A" w:rsidP="001E589A">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Razdjel 103</w:t>
            </w:r>
          </w:p>
        </w:tc>
        <w:tc>
          <w:tcPr>
            <w:tcW w:w="2762" w:type="dxa"/>
            <w:tcBorders>
              <w:top w:val="nil"/>
              <w:left w:val="nil"/>
              <w:bottom w:val="nil"/>
              <w:right w:val="nil"/>
            </w:tcBorders>
            <w:shd w:val="clear" w:color="000000" w:fill="000080"/>
            <w:vAlign w:val="center"/>
            <w:hideMark/>
          </w:tcPr>
          <w:p w:rsidR="001E589A" w:rsidRPr="00732093" w:rsidRDefault="001E589A" w:rsidP="001E589A">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UPRAVNI ODJEL ZA DRUŠTVENE DJELATNOSTI</w:t>
            </w:r>
          </w:p>
        </w:tc>
        <w:tc>
          <w:tcPr>
            <w:tcW w:w="1417" w:type="dxa"/>
            <w:tcBorders>
              <w:top w:val="nil"/>
              <w:left w:val="nil"/>
              <w:bottom w:val="nil"/>
              <w:right w:val="nil"/>
            </w:tcBorders>
            <w:shd w:val="clear" w:color="000000" w:fill="000080"/>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1.347.383,20</w:t>
            </w:r>
          </w:p>
        </w:tc>
        <w:tc>
          <w:tcPr>
            <w:tcW w:w="1418" w:type="dxa"/>
            <w:tcBorders>
              <w:top w:val="nil"/>
              <w:left w:val="nil"/>
              <w:bottom w:val="nil"/>
              <w:right w:val="nil"/>
            </w:tcBorders>
            <w:shd w:val="clear" w:color="000000" w:fill="000080"/>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1.826.689,00</w:t>
            </w:r>
          </w:p>
        </w:tc>
        <w:tc>
          <w:tcPr>
            <w:tcW w:w="1417" w:type="dxa"/>
            <w:tcBorders>
              <w:top w:val="nil"/>
              <w:left w:val="nil"/>
              <w:bottom w:val="nil"/>
              <w:right w:val="nil"/>
            </w:tcBorders>
            <w:shd w:val="clear" w:color="000000" w:fill="000080"/>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1.645.503,52</w:t>
            </w:r>
          </w:p>
        </w:tc>
        <w:tc>
          <w:tcPr>
            <w:tcW w:w="992" w:type="dxa"/>
            <w:tcBorders>
              <w:top w:val="nil"/>
              <w:left w:val="nil"/>
              <w:bottom w:val="nil"/>
              <w:right w:val="nil"/>
            </w:tcBorders>
            <w:shd w:val="clear" w:color="000000" w:fill="000080"/>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122,13</w:t>
            </w:r>
          </w:p>
        </w:tc>
        <w:tc>
          <w:tcPr>
            <w:tcW w:w="960" w:type="dxa"/>
            <w:tcBorders>
              <w:top w:val="nil"/>
              <w:left w:val="nil"/>
              <w:bottom w:val="nil"/>
              <w:right w:val="nil"/>
            </w:tcBorders>
            <w:shd w:val="clear" w:color="000000" w:fill="000080"/>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90,08</w:t>
            </w:r>
          </w:p>
        </w:tc>
      </w:tr>
      <w:tr w:rsidR="001E589A" w:rsidRPr="00732093" w:rsidTr="001E589A">
        <w:trPr>
          <w:trHeight w:val="450"/>
        </w:trPr>
        <w:tc>
          <w:tcPr>
            <w:tcW w:w="1061" w:type="dxa"/>
            <w:tcBorders>
              <w:top w:val="nil"/>
              <w:left w:val="nil"/>
              <w:bottom w:val="nil"/>
              <w:right w:val="nil"/>
            </w:tcBorders>
            <w:shd w:val="clear" w:color="000000" w:fill="0000CE"/>
            <w:vAlign w:val="center"/>
            <w:hideMark/>
          </w:tcPr>
          <w:p w:rsidR="001E589A" w:rsidRPr="00732093" w:rsidRDefault="001E589A" w:rsidP="001E589A">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Glava 103       01</w:t>
            </w:r>
          </w:p>
        </w:tc>
        <w:tc>
          <w:tcPr>
            <w:tcW w:w="2762" w:type="dxa"/>
            <w:tcBorders>
              <w:top w:val="nil"/>
              <w:left w:val="nil"/>
              <w:bottom w:val="nil"/>
              <w:right w:val="nil"/>
            </w:tcBorders>
            <w:shd w:val="clear" w:color="000000" w:fill="0000CE"/>
            <w:vAlign w:val="center"/>
            <w:hideMark/>
          </w:tcPr>
          <w:p w:rsidR="001E589A" w:rsidRPr="00732093" w:rsidRDefault="001E589A" w:rsidP="001E589A">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ODSJEK ZA ODGOJ, OBRAZOVANJE, ZNANOST I TEHNIČKU KULTURU</w:t>
            </w:r>
          </w:p>
        </w:tc>
        <w:tc>
          <w:tcPr>
            <w:tcW w:w="1417" w:type="dxa"/>
            <w:tcBorders>
              <w:top w:val="nil"/>
              <w:left w:val="nil"/>
              <w:bottom w:val="nil"/>
              <w:right w:val="nil"/>
            </w:tcBorders>
            <w:shd w:val="clear" w:color="000000" w:fill="0000CE"/>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1.347.383,20</w:t>
            </w:r>
          </w:p>
        </w:tc>
        <w:tc>
          <w:tcPr>
            <w:tcW w:w="1418" w:type="dxa"/>
            <w:tcBorders>
              <w:top w:val="nil"/>
              <w:left w:val="nil"/>
              <w:bottom w:val="nil"/>
              <w:right w:val="nil"/>
            </w:tcBorders>
            <w:shd w:val="clear" w:color="000000" w:fill="0000CE"/>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1.826.689,00</w:t>
            </w:r>
          </w:p>
        </w:tc>
        <w:tc>
          <w:tcPr>
            <w:tcW w:w="1417" w:type="dxa"/>
            <w:tcBorders>
              <w:top w:val="nil"/>
              <w:left w:val="nil"/>
              <w:bottom w:val="nil"/>
              <w:right w:val="nil"/>
            </w:tcBorders>
            <w:shd w:val="clear" w:color="000000" w:fill="0000CE"/>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1.645.503,52</w:t>
            </w:r>
          </w:p>
        </w:tc>
        <w:tc>
          <w:tcPr>
            <w:tcW w:w="992" w:type="dxa"/>
            <w:tcBorders>
              <w:top w:val="nil"/>
              <w:left w:val="nil"/>
              <w:bottom w:val="nil"/>
              <w:right w:val="nil"/>
            </w:tcBorders>
            <w:shd w:val="clear" w:color="000000" w:fill="0000CE"/>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122,13</w:t>
            </w:r>
          </w:p>
        </w:tc>
        <w:tc>
          <w:tcPr>
            <w:tcW w:w="960" w:type="dxa"/>
            <w:tcBorders>
              <w:top w:val="nil"/>
              <w:left w:val="nil"/>
              <w:bottom w:val="nil"/>
              <w:right w:val="nil"/>
            </w:tcBorders>
            <w:shd w:val="clear" w:color="000000" w:fill="0000CE"/>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90,08</w:t>
            </w:r>
          </w:p>
        </w:tc>
      </w:tr>
      <w:tr w:rsidR="001E589A" w:rsidRPr="00732093" w:rsidTr="001E589A">
        <w:trPr>
          <w:trHeight w:val="900"/>
        </w:trPr>
        <w:tc>
          <w:tcPr>
            <w:tcW w:w="1061" w:type="dxa"/>
            <w:tcBorders>
              <w:top w:val="nil"/>
              <w:left w:val="nil"/>
              <w:bottom w:val="nil"/>
              <w:right w:val="nil"/>
            </w:tcBorders>
            <w:shd w:val="clear" w:color="000000" w:fill="3535FF"/>
            <w:vAlign w:val="center"/>
            <w:hideMark/>
          </w:tcPr>
          <w:p w:rsidR="001E589A" w:rsidRPr="00732093" w:rsidRDefault="001E589A" w:rsidP="001E589A">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Proračunski korisnik 103       01        13502</w:t>
            </w:r>
          </w:p>
        </w:tc>
        <w:tc>
          <w:tcPr>
            <w:tcW w:w="2762" w:type="dxa"/>
            <w:tcBorders>
              <w:top w:val="nil"/>
              <w:left w:val="nil"/>
              <w:bottom w:val="nil"/>
              <w:right w:val="nil"/>
            </w:tcBorders>
            <w:shd w:val="clear" w:color="000000" w:fill="3535FF"/>
            <w:vAlign w:val="center"/>
            <w:hideMark/>
          </w:tcPr>
          <w:p w:rsidR="001E589A" w:rsidRPr="00732093" w:rsidRDefault="001E589A" w:rsidP="001E589A">
            <w:pPr>
              <w:spacing w:after="0" w:line="240" w:lineRule="auto"/>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OŠ ŽRNOVNICA</w:t>
            </w:r>
          </w:p>
        </w:tc>
        <w:tc>
          <w:tcPr>
            <w:tcW w:w="1417" w:type="dxa"/>
            <w:tcBorders>
              <w:top w:val="nil"/>
              <w:left w:val="nil"/>
              <w:bottom w:val="nil"/>
              <w:right w:val="nil"/>
            </w:tcBorders>
            <w:shd w:val="clear" w:color="000000" w:fill="3535FF"/>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1.347.383,20</w:t>
            </w:r>
          </w:p>
        </w:tc>
        <w:tc>
          <w:tcPr>
            <w:tcW w:w="1418" w:type="dxa"/>
            <w:tcBorders>
              <w:top w:val="nil"/>
              <w:left w:val="nil"/>
              <w:bottom w:val="nil"/>
              <w:right w:val="nil"/>
            </w:tcBorders>
            <w:shd w:val="clear" w:color="000000" w:fill="3535FF"/>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1.826.689,00</w:t>
            </w:r>
          </w:p>
        </w:tc>
        <w:tc>
          <w:tcPr>
            <w:tcW w:w="1417" w:type="dxa"/>
            <w:tcBorders>
              <w:top w:val="nil"/>
              <w:left w:val="nil"/>
              <w:bottom w:val="nil"/>
              <w:right w:val="nil"/>
            </w:tcBorders>
            <w:shd w:val="clear" w:color="000000" w:fill="3535FF"/>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1.645.503,52</w:t>
            </w:r>
          </w:p>
        </w:tc>
        <w:tc>
          <w:tcPr>
            <w:tcW w:w="992" w:type="dxa"/>
            <w:tcBorders>
              <w:top w:val="nil"/>
              <w:left w:val="nil"/>
              <w:bottom w:val="nil"/>
              <w:right w:val="nil"/>
            </w:tcBorders>
            <w:shd w:val="clear" w:color="000000" w:fill="3535FF"/>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122,13</w:t>
            </w:r>
          </w:p>
        </w:tc>
        <w:tc>
          <w:tcPr>
            <w:tcW w:w="960" w:type="dxa"/>
            <w:tcBorders>
              <w:top w:val="nil"/>
              <w:left w:val="nil"/>
              <w:bottom w:val="nil"/>
              <w:right w:val="nil"/>
            </w:tcBorders>
            <w:shd w:val="clear" w:color="000000" w:fill="3535FF"/>
            <w:vAlign w:val="center"/>
            <w:hideMark/>
          </w:tcPr>
          <w:p w:rsidR="001E589A" w:rsidRPr="00732093" w:rsidRDefault="001E589A" w:rsidP="001E589A">
            <w:pPr>
              <w:spacing w:after="0" w:line="240" w:lineRule="auto"/>
              <w:jc w:val="right"/>
              <w:rPr>
                <w:rFonts w:ascii="Arial" w:eastAsia="Times New Roman" w:hAnsi="Arial" w:cs="Arial"/>
                <w:color w:val="FFFFFF"/>
                <w:sz w:val="16"/>
                <w:szCs w:val="16"/>
                <w:lang w:val="hr-HR" w:eastAsia="hr-HR"/>
              </w:rPr>
            </w:pPr>
            <w:r w:rsidRPr="00732093">
              <w:rPr>
                <w:rFonts w:ascii="Arial" w:eastAsia="Times New Roman" w:hAnsi="Arial" w:cs="Arial"/>
                <w:color w:val="FFFFFF"/>
                <w:sz w:val="16"/>
                <w:szCs w:val="16"/>
                <w:lang w:val="hr-HR" w:eastAsia="hr-HR"/>
              </w:rPr>
              <w:t>90,08</w:t>
            </w:r>
          </w:p>
        </w:tc>
      </w:tr>
      <w:tr w:rsidR="001E589A" w:rsidRPr="00732093" w:rsidTr="001E589A">
        <w:trPr>
          <w:trHeight w:val="450"/>
        </w:trPr>
        <w:tc>
          <w:tcPr>
            <w:tcW w:w="1061"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lastRenderedPageBreak/>
              <w:t>Program 3200</w:t>
            </w:r>
          </w:p>
        </w:tc>
        <w:tc>
          <w:tcPr>
            <w:tcW w:w="2762"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DECENTRALIZIRANE FUNKCIJE - MINIMALNI FINANCIJSKI STANDARD</w:t>
            </w:r>
          </w:p>
        </w:tc>
        <w:tc>
          <w:tcPr>
            <w:tcW w:w="1417"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81.301,90</w:t>
            </w:r>
          </w:p>
        </w:tc>
        <w:tc>
          <w:tcPr>
            <w:tcW w:w="1418"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90.406,00</w:t>
            </w:r>
          </w:p>
        </w:tc>
        <w:tc>
          <w:tcPr>
            <w:tcW w:w="1417"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75.700,58</w:t>
            </w:r>
          </w:p>
        </w:tc>
        <w:tc>
          <w:tcPr>
            <w:tcW w:w="992"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93,11</w:t>
            </w:r>
          </w:p>
        </w:tc>
        <w:tc>
          <w:tcPr>
            <w:tcW w:w="960"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83,73</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A320001</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REDOVNA PROGRAMSKA DJELATNOST OSNOVNIH ŠKOLA</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77.301,90</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86.406,00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71.700,58</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92,75</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82,98</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77.301,90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86.406,00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71.700,58</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92,75</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82,98</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1.2.</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POREZNI PRIHODI ZA DECENTRALIZIRANE FUNKCIJE</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77.301,90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86.406,00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71.700,58</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92,75</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82,98</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77.301,90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86.406,00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71.700,58</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92,75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82,98</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76.830,41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85.506,00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71.122,33</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92,57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83,18</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4.806,09</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9.450,00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8.190,04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170,41</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86,67</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Službena putovanja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3.927,09</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7.350,00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6.516,25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165,93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88,66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Stručno usavršavanje zaposlenika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1.356,50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193,79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79,79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179,00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317,29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177,26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79,32</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46.705,85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43.896,00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36.292,08</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77,70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82,68</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Uredski materijal i ostali 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12.604,13</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9.700,00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10.697,28</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84,87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110,28</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 i sirovine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100,44</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389,14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387,44</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77,83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Energija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29.618,92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26.596,00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18.348,74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61,95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68,99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 i dijelovi za tekuće i investicijsko održavanje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2.031,69</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2.500,00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1.029,41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50,67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41,18</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3225</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Sitni inventar i auto gume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1.270,32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2.600,00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4.710,93</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370,85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181,19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3227</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Službena, radna i zaštitna odjeća i obuća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1.080,35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1.116,58</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103,35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55,83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25.047,72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31.360,00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26.164,37</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104,46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83,43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Usluge telefona, pošte i prijevoza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5.120,12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7.750,00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4.840,80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94,54</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62,46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Usluge tekućeg i investicijskog održavanja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9.341,27</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11.700,00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10.745,22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115,03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91,84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Komunalne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2.404,10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3.570,00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3.570,22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148,51</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100,01</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3235</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Zakupnine i najamnine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2.303,28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1.954,24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84,85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97,71</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3236</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Zdravstvene i veterinarske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2.751,39</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3.040,00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2.910,66</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105,79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95,75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3237</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Intelektualne i osobne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523,59</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173,68</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33,17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86,84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3238</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Računalne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2.220,92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1.431,57</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64,46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59,65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383,05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537,98</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140,45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76,85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nespomenuti 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270,75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475,84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175,75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59,48</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Reprezentacija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Članarine i norme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176,36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163,09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92,48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65,24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nespomenuti 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94,39</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312,75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331,34</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69,50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Financijski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471,49</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578,25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122,64</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64,25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343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financijski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471,49</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578,25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122,64</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64,25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3431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Bankarske usluge i usluge platnog prometa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471,49</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578,25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122,64</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64,25</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K320001</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KAPITALNA</w:t>
            </w:r>
            <w:r w:rsidR="00C26A00">
              <w:rPr>
                <w:rFonts w:ascii="Arial" w:eastAsia="Times New Roman" w:hAnsi="Arial" w:cs="Arial"/>
                <w:color w:val="000000"/>
                <w:sz w:val="16"/>
                <w:szCs w:val="16"/>
                <w:lang w:val="hr-HR" w:eastAsia="hr-HR"/>
              </w:rPr>
              <w:t xml:space="preserve"> </w:t>
            </w:r>
            <w:r w:rsidRPr="00732093">
              <w:rPr>
                <w:rFonts w:ascii="Arial" w:eastAsia="Times New Roman" w:hAnsi="Arial" w:cs="Arial"/>
                <w:color w:val="000000"/>
                <w:sz w:val="16"/>
                <w:szCs w:val="16"/>
                <w:lang w:val="hr-HR" w:eastAsia="hr-HR"/>
              </w:rPr>
              <w:t xml:space="preserve"> ULAGANJA U OPREMU - DECENTRALIZIRANA SREDSTVA</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1.2.</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POREZNI PRIHODI ZA DECENTRALIZIRANE FUNKCIJE</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nefinancijske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proizvedene dugotrajne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Postrojenja i oprema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lastRenderedPageBreak/>
              <w:t>4221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Uredska oprema i namještaj</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450"/>
        </w:trPr>
        <w:tc>
          <w:tcPr>
            <w:tcW w:w="1061"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Program 3201</w:t>
            </w:r>
          </w:p>
        </w:tc>
        <w:tc>
          <w:tcPr>
            <w:tcW w:w="2762"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ŠIRE JAVNE POTREBE - IZNAD MINIMALNOG STANDARDA</w:t>
            </w:r>
          </w:p>
        </w:tc>
        <w:tc>
          <w:tcPr>
            <w:tcW w:w="1417"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198.407,97</w:t>
            </w:r>
          </w:p>
        </w:tc>
        <w:tc>
          <w:tcPr>
            <w:tcW w:w="1418"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278.940,00</w:t>
            </w:r>
          </w:p>
        </w:tc>
        <w:tc>
          <w:tcPr>
            <w:tcW w:w="1417"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236.937,14</w:t>
            </w:r>
          </w:p>
        </w:tc>
        <w:tc>
          <w:tcPr>
            <w:tcW w:w="992"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119,42</w:t>
            </w:r>
          </w:p>
        </w:tc>
        <w:tc>
          <w:tcPr>
            <w:tcW w:w="960"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84,94</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A320102</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IZVANNASTAVNE I IZVANŠKOLSKE AKTIVNOSTI</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5.264,44</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12.991,00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7.926,49</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150,57</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61,02</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369,71</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1.494,00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872,51</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236,00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58,40</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369,71</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1.494,00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872,51</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236,00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58,40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369,71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1.494,00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872,51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236,00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58,40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369,71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1.494,00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872,51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236,00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58,40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435,01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46,48</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Stručno usavršavanje zaposlenika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435,01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99,77</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Uredski materijal i ostali 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558,00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437,50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78,41</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369,71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438,00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437,50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118,34</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99,89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3238</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Računalne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369,71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3.</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VLASTITI PRIHODI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3.000,00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2.858,75</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95,29</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3.1.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VLASTITI PRIHODI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3.000,00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2.858,75</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95,29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nefinancijske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2.858,75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95,29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proizvedene dugotrajne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2.858,75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95,29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Postrojenja i oprema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2.858,75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95,29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Uredska oprema i namještaj</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4226</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Sportska i glazbena oprema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2.858,75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98,58</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4.</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PRIHODI ZA POSEBNE NAMJENE</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4.038,85</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5.801,00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1.724,85</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42,71</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29,73</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4.3.</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NAMJENSKI PRIHODI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4.038,85</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5.801,00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1.724,85</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42,71</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29,73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2.963,27</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4.401,00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1.724,85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58,21</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39,19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2.963,27</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4.401,00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1.724,85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58,21</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39,19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108,71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3.951,00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1.699,85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1.563,66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43,02</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Uredski materijal i ostali 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45,36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212,33</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468,10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53,08</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 i sirovine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63,35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2.401,00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1.487,52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2.348,10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61,95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 i dijelovi za tekuće i investicijsko održavanje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3225</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Sitni inventar i auto gume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2.854,56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2.854,56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nespomenuti 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25,00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Članarine i norme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25,00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nefinancijske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1.075,58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proizvedene dugotrajne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1.075,58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Postrojenja i oprema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1.075,58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Uredska oprema i namještaj</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1.075,58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855,88</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2.696,00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2.470,38</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288,64</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91,63</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5.3.</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DRŽAVNOG PRORAČUNA</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654,27</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1.927,00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1.925,79</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294,34</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99,94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654,27</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1.927,00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1.925,79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294,34</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99,94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lastRenderedPageBreak/>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1.171,00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1.169,79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99,90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235,00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234,79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99,91</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 i sirovine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235,00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234,79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99,91</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935,00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99,89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Usluge telefona, pošte i prijevoza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813,00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812,50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99,94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123,00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122,50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654,27</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756,00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756,00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115,55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Tekuće donacije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654,27</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756,00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756,00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115,55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3812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Tekuće donacije u naravi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654,27</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756,00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756,00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115,55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5.4.</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ŽUPANIJSKOG PRORAČUNA</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5.5.</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DRUGIH PRORAČUNA</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151,61</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589,00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544,59</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359,20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92,46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151,61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589,00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544,59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359,20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92,46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151,61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589,00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544,59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359,20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92,46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99,61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62,00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17,80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17,87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28,71</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Službena putovanja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99,61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62,00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17,80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17,87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28,71</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52,00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527,00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526,79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1.013,06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99,96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Uredski materijal i ostali 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52,00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527,00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526,79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1.013,06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99,96</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A320104</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NABAVKA UDŽBENIKA I PRIBORA</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42.546,37</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46.450,00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45.753,02</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107,54</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98,50</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21.549,05</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24.050,00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23.414,49</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108,66</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97,36</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21.549,05</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24.050,00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23.414,49</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108,66</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97,36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21.549,05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23.414,49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108,66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97,36</w:t>
            </w:r>
          </w:p>
        </w:tc>
      </w:tr>
      <w:tr w:rsidR="001E589A" w:rsidRPr="00732093" w:rsidTr="001E589A">
        <w:trPr>
          <w:trHeight w:val="45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građanima i kućanstvima na temelju osiguranja i druge naknade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21.549,05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23.414,49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108,66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97,36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naknade građanima i kućanstvima iz proračuna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21.549,05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23.414,49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108,66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97,36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građanima i kućanstvima u naravi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21.549,05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23.414,49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108,66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97,36</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20.997,32</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22.400,00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22.338,53</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106,39</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99,73</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5.3.</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DRŽAVNOG PRORAČUNA</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20.997,32</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22.400,00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22.338,53</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106,39</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99,73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nefinancijske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20.997,32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22.338,53</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106,39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99,73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proizvedene dugotrajne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20.997,32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22.338,53</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106,39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99,73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Knjige, umjetnička djela i ostale izložbene vrijednosti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20.997,32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22.338,53</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106,39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99,73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4241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Knjige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20.997,32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22.338,53</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106,39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99,73</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A320105</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PROMETNI ODGOJ I SIGURNOST U PROMETU - POLIGON</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318,00</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450,00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1.050,00</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330,19</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233,33</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318,00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450,00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1.050,00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330,19</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233,33</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318,00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450,00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1.050,00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330,19</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233,33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1.050,00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330,19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233,33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1.050,00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330,19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233,33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1.050,00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330,19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233,33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lastRenderedPageBreak/>
              <w:t>3231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Usluge telefona, pošte i prijevoza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1.050,00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330,19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233,33</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A320111</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HITNE INTERVENCIJE</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Uredski materijal i ostali 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7.</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PRIHODI OD NEFINANCIJSKE IMOVINE I OSIGURANJA</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7.1.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PRIHODI OD PRODAJE ZEMLJIŠTA I OBJEKATA</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Usluge tekućeg i investicijskog održavanja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A320112</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UREĐENJE OKOLIŠA ŠKOLA</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203,03</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167,45</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82,48</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11,16</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6.</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DONACIJE</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203,03</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167,45</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82,48</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11,16</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6.1.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DONACIJE</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203,03</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167,45</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82,48</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11,16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203,03</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167,45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82,48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11,16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203,03</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167,45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82,48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11,16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203,03</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167,45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82,48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23,92</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 i sirovine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203,03</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167,45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82,48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23,92</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Usluge tekućeg i investicijskog održavanja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A320113</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PROJEKT E ŠKOLE</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1.345,88</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3.050,00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2.929,92</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217,70</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96,06</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1.345,88</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3.050,00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2.929,92</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217,70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96,06</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1.345,88</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3.050,00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2.929,92</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217,70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96,06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1.345,88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2.929,92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217,70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96,06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1.345,88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2.929,92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217,70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96,06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1.345,88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2.929,92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217,70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96,06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3237</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Intelektualne i osobne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390,90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1.533,84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392,39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92,96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3238</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Računalne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954,98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1.396,08</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146,19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99,72</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A320114</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VLASTITA I NAMJENSKA SREDSTVA OSNOVNIH ŠKOLA</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2.969,67</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17.401,00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15.119,76</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509,14</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86,89</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3.</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VLASTITI PRIHODI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2.969,67</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17.401,00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15.119,76</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509,14</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86,89</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3.1.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VLASTITI PRIHODI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2.969,67</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17.401,00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15.119,76</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509,14</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86,89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2.854,35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17.201,00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14.940,12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523,42</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86,86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2.854,35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17.201,00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14.940,12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523,42</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86,86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385,43</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443,11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114,97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80,57</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Uredski materijal i ostali 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385,43</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443,11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114,97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98,47</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lastRenderedPageBreak/>
              <w:t>3225</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Sitni inventar i auto gume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1.615,00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16.381,00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14.497,00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897,65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88,50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Usluge telefona, pošte i prijevoza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81,00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Usluge tekućeg i investicijskog održavanja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2.700,00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1.615,00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13.600,00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11.797,00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730,46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86,74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osobama izvan radnog odnosa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3241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osobama izvan radnog odnosa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nespomenuti 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405,92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0,02</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nespomenuti 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405,92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0,02</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nefinancijske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115,32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179,64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155,78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89,82</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proizvedene dugotrajne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115,32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179,64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155,78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89,82</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Postrojenja i oprema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6,90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38,74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561,45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38,74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Uredska oprema i namještaj</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6,90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38,74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561,45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38,74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Knjige, umjetnička djela i ostale izložbene vrijednosti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108,42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140,90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129,96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140,90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4241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Knjige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108,42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140,90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129,96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140,90</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4.</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PRIHODI ZA POSEBNE NAMJENE</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4.3.</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NAMJENSKI PRIHODI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 i dijelovi za tekuće i investicijsko održavanje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A320115</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POMOĆNICI U NASTAVI</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Plaće (Bruto)</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Plaće za redovan rad</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Doprinosi na plaće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Doprinosi za obvezno zdravstveno osiguranje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Službena putovanja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za prijevoz, za rad na terenu i odvojeni život</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A320116</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OSIGURANJE UČENIKA OŠ</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648,00</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98,15</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4.</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PRIHODI ZA POSEBNE NAMJENE</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648,00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98,15</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4.3.</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NAMJENSKI PRIHODI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648,00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98,15</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98,15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lastRenderedPageBreak/>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98,15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nespomenuti 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98,15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nespomenuti 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648,00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636,00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98,15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T320103</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EU PROJEKTI OŠ</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10.272,58</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5.500,00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14,60</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27,27</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10.272,58</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5.500,00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14,60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27,27</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OD MEĐUNARODNIH ORGANIZACIJA I TIJELA EU</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10.272,58</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5.500,00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14,60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27,27</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10.272,58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5.500,00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14,60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27,27</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10.261,58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14,62</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27,78</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5.240,41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2.600,00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Službena putovanja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3.035,41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Stručno usavršavanje zaposlenika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2.205,00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Uredski materijal i ostali 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1.519,48</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98,72</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Usluge telefona, pošte i prijevoza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1.220,73</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Usluge promidžbe i informiranja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298,75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502,09</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250,00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osobama izvan radnog odnosa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2.436,00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3241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osobama izvan radnog odnosa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2.436,00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nespomenuti 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1.065,69</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Premije osiguranja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Reprezentacija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1.065,69</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Financijski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343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financijski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3431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Bankarske usluge i usluge platnog prometa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T320105</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EU PROJEKT "S POMOĆNIKOM MOGU BOLJE 5"</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24.234,00</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24.234,00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24.234,00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24.234,00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23.296,00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Plaće (Bruto)</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18.451,00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Plaće za redovan rad</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18.451,00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Doprinosi na plaće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3.045,00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Doprinosi za obvezno zdravstveno osiguranje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3.045,00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938,00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Službena putovanja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54,00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lastRenderedPageBreak/>
              <w:t>3212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za prijevoz, za rad na terenu i odvojeni život</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884,00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T320107</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PREHRANA UČENIKA</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78.435,66</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93.450,00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69.471,12</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88,57</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74,34</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3.587,96</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4.450,00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1.349,70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37,62</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30,33</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3.587,96</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4.450,00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1.349,70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37,62</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30,33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3.587,96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1.349,70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37,62</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30,33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3.587,96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1.349,70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37,62</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30,33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3.587,96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1.349,70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37,62</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30,33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 i sirovine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3.587,96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4.450,00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1.349,70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37,62</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30,33</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74.847,70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89.000,00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68.121,42</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91,01</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76,54</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5.3.</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DRŽAVNOG PRORAČUNA</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74.847,70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89.000,00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68.121,42</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91,01</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76,54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74.847,70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68.121,42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91,01</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76,54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74.847,70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68.121,42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91,01</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76,54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materijal i energiju</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74.847,70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68.121,42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91,01</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76,54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 i sirovine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74.847,70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68.121,42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91,01</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76,54</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T320111</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EU PROJEKT "S POMOĆNIKOM MOGU BOLJE 6"</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32.173,12</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48.652,00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48.680,29</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151,31</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100,06</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32.173,12</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48.652,00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48.680,29</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151,31</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100,06</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32.173,12</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48.652,00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48.680,29</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151,31</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32.173,12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48.652,00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48.680,29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151,31</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30.831,12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46.627,00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46.626,04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151,23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Plaće (Bruto)</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24.404,40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36.761,00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36.760,51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150,63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Plaće za redovan rad</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24.404,40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36.761,00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36.760,51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150,63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3.800,00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158,33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3.800,00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158,33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Doprinosi na plaće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4.026,72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6.066,00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6.065,53</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150,63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99,99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Doprinosi za obvezno zdravstveno osiguranje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4.026,72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6.066,00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6.065,53</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150,63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99,99</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1.342,00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2.025,00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2.054,25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153,07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101,44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1.342,00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2.025,00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2.054,25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153,07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101,44</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Službena putovanja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za prijevoz, za rad na terenu i odvojeni život</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1.342,00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2.025,00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2.054,25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153,07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101,44</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T320112</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EU PROJEKT "S POMOĆNIKOM MOGU BOLJE 7"</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48.860,00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43.703,09</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89,45</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48.860,00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43.703,09</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89,45</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48.860,00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43.703,09</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89,45</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48.860,00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43.703,09</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89,45</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zaposlene</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46.050,00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41.848,59</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90,88</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311</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Plaće (Bruto)</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36.000,00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32.230,50</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89,53</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3111</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Plaće za redovan rad</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36.000,00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32.230,50</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89,53</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312</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rashodi za zaposlene</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4.050,00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4.300,00</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106,17</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3121</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rashodi za zaposlene</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4.050,00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4.300,00</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106,17</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313</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Doprinosi na plaće</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6.000,00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5.318,09</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88,63</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3132</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Doprinosi za obvezno zdravstveno osiguranje</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6.000,00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5.318,09</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88,63</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2.810,00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1.854,50</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66,00</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lastRenderedPageBreak/>
              <w:t>321</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zaposlenima</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2.200,00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1.310,00</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59,55</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3211</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Službena putovanja</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3212</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za prijevoz, za rad na terenu i odvojeni život</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1.800,00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1.310,00</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72,78</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610,00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544,50</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89,26</w:t>
            </w:r>
          </w:p>
        </w:tc>
      </w:tr>
      <w:tr w:rsidR="001E589A" w:rsidRPr="00732093" w:rsidTr="001E589A">
        <w:trPr>
          <w:trHeight w:val="300"/>
        </w:trPr>
        <w:tc>
          <w:tcPr>
            <w:tcW w:w="1061"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3236</w:t>
            </w:r>
          </w:p>
        </w:tc>
        <w:tc>
          <w:tcPr>
            <w:tcW w:w="276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Zdravstvene i veterinarske usluge</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610,00</w:t>
            </w:r>
          </w:p>
        </w:tc>
        <w:tc>
          <w:tcPr>
            <w:tcW w:w="1417"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544,50</w:t>
            </w:r>
          </w:p>
        </w:tc>
        <w:tc>
          <w:tcPr>
            <w:tcW w:w="992"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auto" w:fill="auto"/>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89,26</w:t>
            </w:r>
          </w:p>
        </w:tc>
      </w:tr>
      <w:tr w:rsidR="001E589A" w:rsidRPr="00732093" w:rsidTr="001E589A">
        <w:trPr>
          <w:trHeight w:val="450"/>
        </w:trPr>
        <w:tc>
          <w:tcPr>
            <w:tcW w:w="1061"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Program 3202</w:t>
            </w:r>
          </w:p>
        </w:tc>
        <w:tc>
          <w:tcPr>
            <w:tcW w:w="2762"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KAPITALNA ULAGANJA NA OBJEKTIMA OŠ</w:t>
            </w:r>
          </w:p>
        </w:tc>
        <w:tc>
          <w:tcPr>
            <w:tcW w:w="1417"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C1C1FF"/>
            <w:vAlign w:val="center"/>
            <w:hideMark/>
          </w:tcPr>
          <w:p w:rsidR="001E589A" w:rsidRPr="00732093" w:rsidRDefault="00C26A00" w:rsidP="001E589A">
            <w:pPr>
              <w:spacing w:after="0" w:line="240" w:lineRule="auto"/>
              <w:jc w:val="right"/>
              <w:rPr>
                <w:rFonts w:ascii="Arial" w:eastAsia="Times New Roman" w:hAnsi="Arial" w:cs="Arial"/>
                <w:color w:val="000000"/>
                <w:sz w:val="16"/>
                <w:szCs w:val="16"/>
                <w:lang w:val="hr-HR" w:eastAsia="hr-HR"/>
              </w:rPr>
            </w:pPr>
            <w:r w:rsidRPr="00C26A00">
              <w:rPr>
                <w:rFonts w:ascii="Arial" w:eastAsia="Times New Roman" w:hAnsi="Arial" w:cs="Arial"/>
                <w:color w:val="000000"/>
                <w:sz w:val="16"/>
                <w:szCs w:val="16"/>
                <w:lang w:val="hr-HR" w:eastAsia="hr-HR"/>
              </w:rPr>
              <w:t>1.367,00</w:t>
            </w:r>
          </w:p>
        </w:tc>
        <w:tc>
          <w:tcPr>
            <w:tcW w:w="1417"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1.366,39</w:t>
            </w:r>
          </w:p>
        </w:tc>
        <w:tc>
          <w:tcPr>
            <w:tcW w:w="992"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170,80</w:t>
            </w:r>
          </w:p>
        </w:tc>
        <w:tc>
          <w:tcPr>
            <w:tcW w:w="960"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K320201</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KUPNJA OPREME ZA OSNOVNE ŠKOLE</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nefinancijske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proizvedene dugotrajne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Postrojenja i oprema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4227</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Uređaji, strojevi i oprema za ostale namjene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K320250</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NABAVKA ŠKOLSKE LEKTIRE</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1.367,00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1.366,39</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170,80</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99,96</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796,39</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1.1.</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OPĆI PRIHODI I PRIMICI</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796,39</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nefinancijske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796,39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proizvedene dugotrajne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796,39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Knjige, umjetnička djela i ostale izložbene vrijednosti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796,39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4241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Knjige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796,39</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99,55</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567,00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570,00</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100,53</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5.3.</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DRŽAVNOG PRORAČUNA</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567,00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570,00</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100,53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nefinancijske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567,00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570,00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100,53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nabavu proizvedene dugotrajne imovine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567,00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570,00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100,53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Knjige, umjetnička djela i ostale izložbene vrijednosti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567,00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570,00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100,53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4241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Knjige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567,00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570,00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100,53</w:t>
            </w:r>
          </w:p>
        </w:tc>
      </w:tr>
      <w:tr w:rsidR="001E589A" w:rsidRPr="00732093" w:rsidTr="001E589A">
        <w:trPr>
          <w:trHeight w:val="450"/>
        </w:trPr>
        <w:tc>
          <w:tcPr>
            <w:tcW w:w="1061"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Program 3203</w:t>
            </w:r>
          </w:p>
        </w:tc>
        <w:tc>
          <w:tcPr>
            <w:tcW w:w="2762"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ZAPOSLENE U OŠ</w:t>
            </w:r>
          </w:p>
        </w:tc>
        <w:tc>
          <w:tcPr>
            <w:tcW w:w="1417"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1.066.873,33</w:t>
            </w:r>
          </w:p>
        </w:tc>
        <w:tc>
          <w:tcPr>
            <w:tcW w:w="1418"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1.455.976,00</w:t>
            </w:r>
          </w:p>
        </w:tc>
        <w:tc>
          <w:tcPr>
            <w:tcW w:w="1417"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1.331.499,41</w:t>
            </w:r>
          </w:p>
        </w:tc>
        <w:tc>
          <w:tcPr>
            <w:tcW w:w="992"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124,80</w:t>
            </w:r>
          </w:p>
        </w:tc>
        <w:tc>
          <w:tcPr>
            <w:tcW w:w="960" w:type="dxa"/>
            <w:tcBorders>
              <w:top w:val="nil"/>
              <w:left w:val="nil"/>
              <w:bottom w:val="nil"/>
              <w:right w:val="nil"/>
            </w:tcBorders>
            <w:shd w:val="clear" w:color="000000" w:fill="C1C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91,45</w:t>
            </w:r>
          </w:p>
        </w:tc>
      </w:tr>
      <w:tr w:rsidR="001E589A" w:rsidRPr="00732093" w:rsidTr="001E589A">
        <w:trPr>
          <w:trHeight w:val="450"/>
        </w:trPr>
        <w:tc>
          <w:tcPr>
            <w:tcW w:w="1061"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Aktivnost A320301</w:t>
            </w:r>
          </w:p>
        </w:tc>
        <w:tc>
          <w:tcPr>
            <w:tcW w:w="276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ZAPOSLENE U OŠ</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1.066.873,33</w:t>
            </w:r>
          </w:p>
        </w:tc>
        <w:tc>
          <w:tcPr>
            <w:tcW w:w="1418"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1.455.976,00</w:t>
            </w:r>
          </w:p>
        </w:tc>
        <w:tc>
          <w:tcPr>
            <w:tcW w:w="1417"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1.331.499,41</w:t>
            </w:r>
          </w:p>
        </w:tc>
        <w:tc>
          <w:tcPr>
            <w:tcW w:w="992"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124,80</w:t>
            </w:r>
          </w:p>
        </w:tc>
        <w:tc>
          <w:tcPr>
            <w:tcW w:w="960" w:type="dxa"/>
            <w:tcBorders>
              <w:top w:val="nil"/>
              <w:left w:val="nil"/>
              <w:bottom w:val="nil"/>
              <w:right w:val="nil"/>
            </w:tcBorders>
            <w:shd w:val="clear" w:color="000000" w:fill="E1E1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91,45</w:t>
            </w:r>
          </w:p>
        </w:tc>
      </w:tr>
      <w:tr w:rsidR="001E589A" w:rsidRPr="00732093" w:rsidTr="001E589A">
        <w:trPr>
          <w:trHeight w:val="300"/>
        </w:trPr>
        <w:tc>
          <w:tcPr>
            <w:tcW w:w="1061"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w:t>
            </w:r>
          </w:p>
        </w:tc>
        <w:tc>
          <w:tcPr>
            <w:tcW w:w="276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1.066.873,33</w:t>
            </w:r>
          </w:p>
        </w:tc>
        <w:tc>
          <w:tcPr>
            <w:tcW w:w="1418"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1.455.976,00</w:t>
            </w:r>
          </w:p>
        </w:tc>
        <w:tc>
          <w:tcPr>
            <w:tcW w:w="1417"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1.331.499,41</w:t>
            </w:r>
          </w:p>
        </w:tc>
        <w:tc>
          <w:tcPr>
            <w:tcW w:w="992"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124,80</w:t>
            </w:r>
          </w:p>
        </w:tc>
        <w:tc>
          <w:tcPr>
            <w:tcW w:w="960" w:type="dxa"/>
            <w:tcBorders>
              <w:top w:val="nil"/>
              <w:left w:val="nil"/>
              <w:bottom w:val="nil"/>
              <w:right w:val="nil"/>
            </w:tcBorders>
            <w:shd w:val="clear" w:color="000000" w:fill="FEDE01"/>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91,45</w:t>
            </w:r>
          </w:p>
        </w:tc>
      </w:tr>
      <w:tr w:rsidR="001E589A" w:rsidRPr="00732093" w:rsidTr="001E589A">
        <w:trPr>
          <w:trHeight w:val="300"/>
        </w:trPr>
        <w:tc>
          <w:tcPr>
            <w:tcW w:w="1061"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Izvor 5.3.</w:t>
            </w:r>
          </w:p>
        </w:tc>
        <w:tc>
          <w:tcPr>
            <w:tcW w:w="276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POMOĆI IZ DRŽAVNOG PRORAČUNA</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1.066.873,33</w:t>
            </w:r>
          </w:p>
        </w:tc>
        <w:tc>
          <w:tcPr>
            <w:tcW w:w="1418"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1.455.976,00</w:t>
            </w:r>
          </w:p>
        </w:tc>
        <w:tc>
          <w:tcPr>
            <w:tcW w:w="1417"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1.331.499,41</w:t>
            </w:r>
          </w:p>
        </w:tc>
        <w:tc>
          <w:tcPr>
            <w:tcW w:w="992"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124,80</w:t>
            </w:r>
          </w:p>
        </w:tc>
        <w:tc>
          <w:tcPr>
            <w:tcW w:w="960" w:type="dxa"/>
            <w:tcBorders>
              <w:top w:val="nil"/>
              <w:left w:val="nil"/>
              <w:bottom w:val="nil"/>
              <w:right w:val="nil"/>
            </w:tcBorders>
            <w:shd w:val="clear" w:color="000000" w:fill="FFEE75"/>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91,45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1.066.873,33</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1.455.976,00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1.331.499,41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124,80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91,45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1.042.091,22</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1.420.200,00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1.305.426,85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125,27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91,92</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Plaće (Bruto)</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864.267,45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1.187.300,00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1.079.985,71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124,96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90,96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3111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Plaće za redovan rad</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864.267,45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1.187.300,00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1.079.985,71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124,96</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90,96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37.145,51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41.000,00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50.759,87</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136,65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123,80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rashodi za zaposlene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37.145,51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41.000,00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50.759,87</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136,65</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123,80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Doprinosi na plaće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140.678,26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191.900,00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174.681,27</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124,17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91,03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Doprinosi za obvezno zdravstveno osiguranje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140.650,31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191.660,00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174.661,11</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124,18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91,13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lastRenderedPageBreak/>
              <w:t>3133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Doprinosi za obvezno osiguranje u slučaju nezaposlenosti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27,95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240,00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20,16</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72,13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8,40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Materijalni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23.944,65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31.976,00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25.469,74</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106,37</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79,65</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17.402,83</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23.500,00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19.565,47</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112,43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83,26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3212</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Naknade za prijevoz, za rad na terenu i odvojeni život</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17.402,83</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23.000,00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19.565,47</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112,43</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85,07</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3214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Ostale naknade troškova zaposlenima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Rashodi za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915,61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990,55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108,18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99,06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3231</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Usluge telefona, pošte i prijevoza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915,61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990,55</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108,18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99,06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3236</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Zdravstvene i veterinarske usluge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#DIJ/0!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nespomenuti rashodi poslovanja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5.626,21</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7.476,00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4.913,72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87,34</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65,73</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3295</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Pristojbe i naknade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3.328,86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4.276,00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3.976,00</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119,44</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92,98</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3296</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Troškovi sudskih postupaka</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2.297,35</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3.200,00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937,72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40,82</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29,30</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34</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Financijski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837,46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602,82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71,98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15,86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343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Ostali financijski rashodi</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837,46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602,82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71,98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15,86</w:t>
            </w:r>
          </w:p>
        </w:tc>
      </w:tr>
      <w:tr w:rsidR="001E589A" w:rsidRPr="00732093" w:rsidTr="001E589A">
        <w:trPr>
          <w:trHeight w:val="300"/>
        </w:trPr>
        <w:tc>
          <w:tcPr>
            <w:tcW w:w="1061"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3433</w:t>
            </w:r>
          </w:p>
        </w:tc>
        <w:tc>
          <w:tcPr>
            <w:tcW w:w="276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Zatezne kamate</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837,46</w:t>
            </w:r>
          </w:p>
        </w:tc>
        <w:tc>
          <w:tcPr>
            <w:tcW w:w="1418"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3.800,00</w:t>
            </w:r>
          </w:p>
        </w:tc>
        <w:tc>
          <w:tcPr>
            <w:tcW w:w="1417"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602,82</w:t>
            </w:r>
          </w:p>
        </w:tc>
        <w:tc>
          <w:tcPr>
            <w:tcW w:w="992"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71,98</w:t>
            </w:r>
          </w:p>
        </w:tc>
        <w:tc>
          <w:tcPr>
            <w:tcW w:w="960" w:type="dxa"/>
            <w:tcBorders>
              <w:top w:val="nil"/>
              <w:left w:val="nil"/>
              <w:bottom w:val="nil"/>
              <w:right w:val="nil"/>
            </w:tcBorders>
            <w:shd w:val="clear" w:color="000000" w:fill="FFFFFF"/>
            <w:vAlign w:val="center"/>
            <w:hideMark/>
          </w:tcPr>
          <w:p w:rsidR="001E589A" w:rsidRPr="00732093" w:rsidRDefault="001E589A" w:rsidP="001E589A">
            <w:pPr>
              <w:spacing w:after="0" w:line="240" w:lineRule="auto"/>
              <w:jc w:val="right"/>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15,86</w:t>
            </w:r>
          </w:p>
        </w:tc>
      </w:tr>
    </w:tbl>
    <w:p w:rsidR="001E4D62" w:rsidRPr="00732093" w:rsidRDefault="001E4D62" w:rsidP="001E589A">
      <w:pPr>
        <w:rPr>
          <w:rFonts w:ascii="Arial" w:hAnsi="Arial" w:cs="Arial"/>
          <w:b/>
          <w:sz w:val="28"/>
          <w:szCs w:val="28"/>
        </w:rPr>
      </w:pPr>
    </w:p>
    <w:p w:rsidR="007D326E" w:rsidRPr="00732093" w:rsidRDefault="007D326E" w:rsidP="007D326E">
      <w:pPr>
        <w:rPr>
          <w:rFonts w:ascii="Arial" w:hAnsi="Arial" w:cs="Arial"/>
          <w:b/>
          <w:sz w:val="28"/>
          <w:szCs w:val="28"/>
        </w:rPr>
      </w:pPr>
    </w:p>
    <w:p w:rsidR="00E12D4B" w:rsidRPr="00732093" w:rsidRDefault="00E12D4B" w:rsidP="00E12D4B">
      <w:pPr>
        <w:pStyle w:val="Odlomakpopisa"/>
        <w:numPr>
          <w:ilvl w:val="0"/>
          <w:numId w:val="4"/>
        </w:numPr>
        <w:rPr>
          <w:rFonts w:ascii="Arial" w:hAnsi="Arial" w:cs="Arial"/>
          <w:b/>
          <w:color w:val="231F20"/>
          <w:sz w:val="28"/>
          <w:szCs w:val="28"/>
          <w:shd w:val="clear" w:color="auto" w:fill="FFFFFF"/>
        </w:rPr>
      </w:pPr>
      <w:r w:rsidRPr="00732093">
        <w:rPr>
          <w:rFonts w:ascii="Arial" w:hAnsi="Arial" w:cs="Arial"/>
          <w:b/>
          <w:color w:val="231F20"/>
          <w:sz w:val="28"/>
          <w:szCs w:val="28"/>
          <w:shd w:val="clear" w:color="auto" w:fill="FFFFFF"/>
        </w:rPr>
        <w:t>OBRAZLOŽENJE POLUGODIŠNJEG I GODIŠNJEG IZVJEŠTAJA O IZVRŠENJU PLANA</w:t>
      </w:r>
    </w:p>
    <w:p w:rsidR="00E12D4B" w:rsidRPr="00732093" w:rsidRDefault="00E12D4B" w:rsidP="00E12D4B">
      <w:pPr>
        <w:pStyle w:val="Odlomakpopisa"/>
        <w:ind w:left="495"/>
        <w:rPr>
          <w:rFonts w:ascii="Arial" w:hAnsi="Arial" w:cs="Arial"/>
          <w:b/>
          <w:color w:val="231F20"/>
          <w:sz w:val="28"/>
          <w:szCs w:val="28"/>
          <w:shd w:val="clear" w:color="auto" w:fill="FFFFFF"/>
        </w:rPr>
      </w:pPr>
    </w:p>
    <w:p w:rsidR="00E12D4B" w:rsidRPr="00732093" w:rsidRDefault="00E12D4B" w:rsidP="00E12D4B">
      <w:pPr>
        <w:pStyle w:val="Odlomakpopisa"/>
        <w:numPr>
          <w:ilvl w:val="1"/>
          <w:numId w:val="4"/>
        </w:numPr>
        <w:rPr>
          <w:rFonts w:ascii="Arial" w:hAnsi="Arial" w:cs="Arial"/>
          <w:b/>
          <w:sz w:val="28"/>
          <w:szCs w:val="28"/>
          <w:lang w:val="hr-HR"/>
        </w:rPr>
      </w:pPr>
      <w:r w:rsidRPr="00732093">
        <w:rPr>
          <w:rFonts w:ascii="Arial" w:hAnsi="Arial" w:cs="Arial"/>
          <w:b/>
          <w:sz w:val="28"/>
          <w:szCs w:val="28"/>
          <w:lang w:val="hr-HR"/>
        </w:rPr>
        <w:t>OBRAZLOŽENJE OPĆEG DIJELA</w:t>
      </w:r>
    </w:p>
    <w:p w:rsidR="004D3E1B" w:rsidRPr="00732093" w:rsidRDefault="004D3E1B" w:rsidP="004D3E1B">
      <w:pPr>
        <w:rPr>
          <w:rFonts w:ascii="Arial" w:hAnsi="Arial" w:cs="Arial"/>
          <w:sz w:val="28"/>
          <w:szCs w:val="28"/>
        </w:rPr>
      </w:pPr>
    </w:p>
    <w:p w:rsidR="00E12D4B" w:rsidRPr="00732093" w:rsidRDefault="00E12D4B" w:rsidP="00E12D4B">
      <w:pPr>
        <w:rPr>
          <w:rFonts w:ascii="Arial" w:hAnsi="Arial" w:cs="Arial"/>
          <w:sz w:val="20"/>
          <w:szCs w:val="20"/>
          <w:lang w:val="hr-HR"/>
        </w:rPr>
      </w:pPr>
      <w:r w:rsidRPr="00732093">
        <w:rPr>
          <w:rFonts w:ascii="Arial" w:hAnsi="Arial" w:cs="Arial"/>
          <w:sz w:val="20"/>
          <w:szCs w:val="20"/>
          <w:lang w:val="hr-HR"/>
        </w:rPr>
        <w:t xml:space="preserve">Ukupno je ostvareno </w:t>
      </w:r>
      <w:r w:rsidR="000C1FD7" w:rsidRPr="00732093">
        <w:rPr>
          <w:rFonts w:ascii="Arial" w:hAnsi="Arial" w:cs="Arial"/>
          <w:sz w:val="20"/>
          <w:szCs w:val="20"/>
          <w:lang w:val="hr-HR"/>
        </w:rPr>
        <w:t xml:space="preserve">1.657.174 </w:t>
      </w:r>
      <w:r w:rsidRPr="00732093">
        <w:rPr>
          <w:rFonts w:ascii="Arial" w:hAnsi="Arial" w:cs="Arial"/>
          <w:sz w:val="20"/>
          <w:szCs w:val="20"/>
          <w:lang w:val="hr-HR"/>
        </w:rPr>
        <w:t>eura prihoda (</w:t>
      </w:r>
      <w:r w:rsidR="000C1FD7" w:rsidRPr="00732093">
        <w:rPr>
          <w:rFonts w:ascii="Arial" w:hAnsi="Arial" w:cs="Arial"/>
          <w:sz w:val="20"/>
          <w:szCs w:val="20"/>
          <w:lang w:val="hr-HR"/>
        </w:rPr>
        <w:t xml:space="preserve">91 </w:t>
      </w:r>
      <w:r w:rsidRPr="00732093">
        <w:rPr>
          <w:rFonts w:ascii="Arial" w:hAnsi="Arial" w:cs="Arial"/>
          <w:sz w:val="20"/>
          <w:szCs w:val="20"/>
          <w:lang w:val="hr-HR"/>
        </w:rPr>
        <w:t xml:space="preserve">% od planiranih) te </w:t>
      </w:r>
      <w:r w:rsidR="000C1FD7" w:rsidRPr="00732093">
        <w:rPr>
          <w:rFonts w:ascii="Arial" w:hAnsi="Arial" w:cs="Arial"/>
          <w:sz w:val="20"/>
          <w:szCs w:val="20"/>
          <w:lang w:val="hr-HR"/>
        </w:rPr>
        <w:t>1.645.503</w:t>
      </w:r>
      <w:r w:rsidRPr="00732093">
        <w:rPr>
          <w:rFonts w:ascii="Arial" w:hAnsi="Arial" w:cs="Arial"/>
          <w:sz w:val="20"/>
          <w:szCs w:val="20"/>
          <w:lang w:val="hr-HR"/>
        </w:rPr>
        <w:t xml:space="preserve"> eura rashoda (</w:t>
      </w:r>
      <w:r w:rsidR="000C1FD7" w:rsidRPr="00732093">
        <w:rPr>
          <w:rFonts w:ascii="Arial" w:hAnsi="Arial" w:cs="Arial"/>
          <w:sz w:val="20"/>
          <w:szCs w:val="20"/>
          <w:lang w:val="hr-HR"/>
        </w:rPr>
        <w:t>90</w:t>
      </w:r>
      <w:r w:rsidRPr="00732093">
        <w:rPr>
          <w:rFonts w:ascii="Arial" w:hAnsi="Arial" w:cs="Arial"/>
          <w:sz w:val="20"/>
          <w:szCs w:val="20"/>
          <w:lang w:val="hr-HR"/>
        </w:rPr>
        <w:t xml:space="preserve">% od planiranih). </w:t>
      </w:r>
    </w:p>
    <w:p w:rsidR="00E12D4B" w:rsidRPr="00732093" w:rsidRDefault="00E12D4B" w:rsidP="00E12D4B">
      <w:pPr>
        <w:rPr>
          <w:rFonts w:ascii="Arial" w:hAnsi="Arial" w:cs="Arial"/>
          <w:sz w:val="20"/>
          <w:szCs w:val="20"/>
          <w:lang w:val="hr-HR"/>
        </w:rPr>
      </w:pPr>
    </w:p>
    <w:tbl>
      <w:tblPr>
        <w:tblW w:w="9666" w:type="dxa"/>
        <w:tblLook w:val="04A0" w:firstRow="1" w:lastRow="0" w:firstColumn="1" w:lastColumn="0" w:noHBand="0" w:noVBand="1"/>
      </w:tblPr>
      <w:tblGrid>
        <w:gridCol w:w="643"/>
        <w:gridCol w:w="751"/>
        <w:gridCol w:w="4468"/>
        <w:gridCol w:w="1179"/>
        <w:gridCol w:w="1331"/>
        <w:gridCol w:w="1294"/>
      </w:tblGrid>
      <w:tr w:rsidR="00666E1E" w:rsidRPr="00732093" w:rsidTr="00666E1E">
        <w:trPr>
          <w:trHeight w:val="285"/>
        </w:trPr>
        <w:tc>
          <w:tcPr>
            <w:tcW w:w="643" w:type="dxa"/>
            <w:tcBorders>
              <w:top w:val="single" w:sz="12" w:space="0" w:color="000000"/>
              <w:left w:val="nil"/>
              <w:bottom w:val="single" w:sz="12" w:space="0" w:color="000000"/>
              <w:right w:val="nil"/>
            </w:tcBorders>
            <w:shd w:val="clear" w:color="auto" w:fill="auto"/>
            <w:hideMark/>
          </w:tcPr>
          <w:p w:rsidR="00666E1E" w:rsidRPr="00732093" w:rsidRDefault="00666E1E" w:rsidP="00666E1E">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 </w:t>
            </w:r>
          </w:p>
        </w:tc>
        <w:tc>
          <w:tcPr>
            <w:tcW w:w="751" w:type="dxa"/>
            <w:tcBorders>
              <w:top w:val="single" w:sz="12" w:space="0" w:color="000000"/>
              <w:left w:val="nil"/>
              <w:bottom w:val="single" w:sz="12" w:space="0" w:color="000000"/>
              <w:right w:val="nil"/>
            </w:tcBorders>
            <w:shd w:val="clear" w:color="auto" w:fill="auto"/>
            <w:hideMark/>
          </w:tcPr>
          <w:p w:rsidR="00666E1E" w:rsidRPr="00732093" w:rsidRDefault="00666E1E" w:rsidP="00666E1E">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 </w:t>
            </w:r>
          </w:p>
        </w:tc>
        <w:tc>
          <w:tcPr>
            <w:tcW w:w="4468" w:type="dxa"/>
            <w:tcBorders>
              <w:top w:val="single" w:sz="12" w:space="0" w:color="000000"/>
              <w:left w:val="nil"/>
              <w:bottom w:val="single" w:sz="12" w:space="0" w:color="000000"/>
              <w:right w:val="nil"/>
            </w:tcBorders>
            <w:shd w:val="clear" w:color="auto" w:fill="auto"/>
            <w:hideMark/>
          </w:tcPr>
          <w:p w:rsidR="00666E1E" w:rsidRPr="00732093" w:rsidRDefault="00666E1E" w:rsidP="00666E1E">
            <w:pPr>
              <w:spacing w:after="0" w:line="240" w:lineRule="auto"/>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 </w:t>
            </w:r>
          </w:p>
        </w:tc>
        <w:tc>
          <w:tcPr>
            <w:tcW w:w="1179" w:type="dxa"/>
            <w:tcBorders>
              <w:top w:val="single" w:sz="12" w:space="0" w:color="000000"/>
              <w:left w:val="nil"/>
              <w:bottom w:val="single" w:sz="12" w:space="0" w:color="000000"/>
              <w:right w:val="nil"/>
            </w:tcBorders>
          </w:tcPr>
          <w:p w:rsidR="00666E1E" w:rsidRPr="00732093" w:rsidRDefault="00666E1E" w:rsidP="00666E1E">
            <w:pPr>
              <w:spacing w:after="0" w:line="240" w:lineRule="auto"/>
              <w:jc w:val="center"/>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RAZLIKA PRIHODA I RASHODA u 2023</w:t>
            </w:r>
          </w:p>
        </w:tc>
        <w:tc>
          <w:tcPr>
            <w:tcW w:w="1331" w:type="dxa"/>
            <w:tcBorders>
              <w:top w:val="single" w:sz="12" w:space="0" w:color="000000"/>
              <w:left w:val="nil"/>
              <w:bottom w:val="single" w:sz="12" w:space="0" w:color="000000"/>
              <w:right w:val="nil"/>
            </w:tcBorders>
            <w:shd w:val="clear" w:color="auto" w:fill="auto"/>
            <w:hideMark/>
          </w:tcPr>
          <w:p w:rsidR="00666E1E" w:rsidRPr="00732093" w:rsidRDefault="00666E1E" w:rsidP="00666E1E">
            <w:pPr>
              <w:spacing w:after="0" w:line="240" w:lineRule="auto"/>
              <w:jc w:val="center"/>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RAZLIKA PRIHODA I RASHODA u 2024</w:t>
            </w:r>
          </w:p>
        </w:tc>
        <w:tc>
          <w:tcPr>
            <w:tcW w:w="1294" w:type="dxa"/>
            <w:tcBorders>
              <w:top w:val="single" w:sz="12" w:space="0" w:color="000000"/>
              <w:left w:val="nil"/>
              <w:bottom w:val="single" w:sz="12" w:space="0" w:color="000000"/>
              <w:right w:val="nil"/>
            </w:tcBorders>
          </w:tcPr>
          <w:p w:rsidR="00666E1E" w:rsidRPr="00732093" w:rsidRDefault="00666E1E" w:rsidP="00666E1E">
            <w:pPr>
              <w:spacing w:after="0" w:line="240" w:lineRule="auto"/>
              <w:jc w:val="center"/>
              <w:rPr>
                <w:rFonts w:ascii="Arial" w:eastAsia="Times New Roman" w:hAnsi="Arial" w:cs="Arial"/>
                <w:color w:val="000000"/>
                <w:sz w:val="16"/>
                <w:szCs w:val="16"/>
                <w:lang w:val="hr-HR" w:eastAsia="hr-HR"/>
              </w:rPr>
            </w:pPr>
            <w:r w:rsidRPr="00732093">
              <w:rPr>
                <w:rFonts w:ascii="Arial" w:eastAsia="Times New Roman" w:hAnsi="Arial" w:cs="Arial"/>
                <w:color w:val="000000"/>
                <w:sz w:val="16"/>
                <w:szCs w:val="16"/>
                <w:lang w:val="hr-HR" w:eastAsia="hr-HR"/>
              </w:rPr>
              <w:t>RAZLIKA PRIHODA I RASHODA  UKUPNO</w:t>
            </w:r>
          </w:p>
        </w:tc>
      </w:tr>
      <w:tr w:rsidR="00666E1E" w:rsidRPr="00732093" w:rsidTr="00666E1E">
        <w:trPr>
          <w:trHeight w:val="270"/>
        </w:trPr>
        <w:tc>
          <w:tcPr>
            <w:tcW w:w="5862" w:type="dxa"/>
            <w:gridSpan w:val="3"/>
            <w:tcBorders>
              <w:top w:val="nil"/>
              <w:left w:val="nil"/>
              <w:bottom w:val="nil"/>
              <w:right w:val="nil"/>
            </w:tcBorders>
            <w:shd w:val="clear" w:color="000000" w:fill="757575"/>
            <w:hideMark/>
          </w:tcPr>
          <w:p w:rsidR="00666E1E" w:rsidRPr="00732093" w:rsidRDefault="00666E1E" w:rsidP="00666E1E">
            <w:pPr>
              <w:spacing w:after="0" w:line="240" w:lineRule="auto"/>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IZVORI</w:t>
            </w:r>
          </w:p>
        </w:tc>
        <w:tc>
          <w:tcPr>
            <w:tcW w:w="1179" w:type="dxa"/>
            <w:tcBorders>
              <w:top w:val="single" w:sz="12" w:space="0" w:color="000000"/>
              <w:left w:val="nil"/>
              <w:bottom w:val="nil"/>
              <w:right w:val="nil"/>
            </w:tcBorders>
            <w:shd w:val="clear" w:color="000000" w:fill="757575"/>
          </w:tcPr>
          <w:p w:rsidR="00666E1E" w:rsidRPr="00732093" w:rsidRDefault="00666E1E" w:rsidP="00666E1E">
            <w:pPr>
              <w:spacing w:after="0" w:line="240" w:lineRule="auto"/>
              <w:rPr>
                <w:rFonts w:ascii="Arial" w:eastAsia="Times New Roman" w:hAnsi="Arial" w:cs="Arial"/>
                <w:bCs/>
                <w:color w:val="FFFFFF"/>
                <w:sz w:val="16"/>
                <w:szCs w:val="16"/>
                <w:lang w:val="hr-HR" w:eastAsia="hr-HR"/>
              </w:rPr>
            </w:pPr>
          </w:p>
        </w:tc>
        <w:tc>
          <w:tcPr>
            <w:tcW w:w="1331" w:type="dxa"/>
            <w:tcBorders>
              <w:top w:val="single" w:sz="12" w:space="0" w:color="000000"/>
              <w:left w:val="nil"/>
              <w:bottom w:val="nil"/>
              <w:right w:val="nil"/>
            </w:tcBorders>
            <w:shd w:val="clear" w:color="000000" w:fill="757575"/>
            <w:hideMark/>
          </w:tcPr>
          <w:p w:rsidR="00666E1E" w:rsidRPr="00732093" w:rsidRDefault="00666E1E" w:rsidP="00666E1E">
            <w:pPr>
              <w:spacing w:after="0" w:line="240" w:lineRule="auto"/>
              <w:rPr>
                <w:rFonts w:ascii="Arial" w:eastAsia="Times New Roman" w:hAnsi="Arial" w:cs="Arial"/>
                <w:bCs/>
                <w:color w:val="FFFFFF"/>
                <w:sz w:val="16"/>
                <w:szCs w:val="16"/>
                <w:lang w:val="hr-HR" w:eastAsia="hr-HR"/>
              </w:rPr>
            </w:pPr>
            <w:r w:rsidRPr="00732093">
              <w:rPr>
                <w:rFonts w:ascii="Arial" w:eastAsia="Times New Roman" w:hAnsi="Arial" w:cs="Arial"/>
                <w:bCs/>
                <w:color w:val="FFFFFF"/>
                <w:sz w:val="16"/>
                <w:szCs w:val="16"/>
                <w:lang w:val="hr-HR" w:eastAsia="hr-HR"/>
              </w:rPr>
              <w:t> </w:t>
            </w:r>
          </w:p>
        </w:tc>
        <w:tc>
          <w:tcPr>
            <w:tcW w:w="1294" w:type="dxa"/>
            <w:tcBorders>
              <w:top w:val="single" w:sz="12" w:space="0" w:color="000000"/>
              <w:left w:val="nil"/>
              <w:bottom w:val="nil"/>
              <w:right w:val="nil"/>
            </w:tcBorders>
            <w:shd w:val="clear" w:color="000000" w:fill="757575"/>
          </w:tcPr>
          <w:p w:rsidR="00666E1E" w:rsidRPr="00732093" w:rsidRDefault="00666E1E" w:rsidP="00666E1E">
            <w:pPr>
              <w:spacing w:after="0" w:line="240" w:lineRule="auto"/>
              <w:rPr>
                <w:rFonts w:ascii="Arial" w:eastAsia="Times New Roman" w:hAnsi="Arial" w:cs="Arial"/>
                <w:bCs/>
                <w:color w:val="FFFFFF"/>
                <w:sz w:val="16"/>
                <w:szCs w:val="16"/>
                <w:lang w:val="hr-HR" w:eastAsia="hr-HR"/>
              </w:rPr>
            </w:pPr>
          </w:p>
        </w:tc>
      </w:tr>
      <w:tr w:rsidR="00666E1E" w:rsidRPr="00732093" w:rsidTr="00666E1E">
        <w:trPr>
          <w:trHeight w:val="255"/>
        </w:trPr>
        <w:tc>
          <w:tcPr>
            <w:tcW w:w="5862" w:type="dxa"/>
            <w:gridSpan w:val="3"/>
            <w:tcBorders>
              <w:top w:val="nil"/>
              <w:left w:val="nil"/>
              <w:bottom w:val="nil"/>
              <w:right w:val="nil"/>
            </w:tcBorders>
            <w:shd w:val="clear" w:color="auto" w:fill="auto"/>
            <w:hideMark/>
          </w:tcPr>
          <w:p w:rsidR="00666E1E" w:rsidRPr="00732093" w:rsidRDefault="00666E1E" w:rsidP="00666E1E">
            <w:pPr>
              <w:spacing w:after="0" w:line="240" w:lineRule="auto"/>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Izvor 1. GRAD</w:t>
            </w:r>
          </w:p>
        </w:tc>
        <w:tc>
          <w:tcPr>
            <w:tcW w:w="1179" w:type="dxa"/>
            <w:tcBorders>
              <w:top w:val="nil"/>
              <w:left w:val="nil"/>
              <w:bottom w:val="nil"/>
              <w:right w:val="nil"/>
            </w:tcBorders>
          </w:tcPr>
          <w:p w:rsidR="00666E1E" w:rsidRPr="00732093" w:rsidRDefault="00666E1E" w:rsidP="00666E1E">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-25.128,40</w:t>
            </w:r>
          </w:p>
        </w:tc>
        <w:tc>
          <w:tcPr>
            <w:tcW w:w="1331" w:type="dxa"/>
            <w:tcBorders>
              <w:top w:val="nil"/>
              <w:left w:val="nil"/>
              <w:bottom w:val="nil"/>
              <w:right w:val="nil"/>
            </w:tcBorders>
            <w:shd w:val="clear" w:color="auto" w:fill="auto"/>
            <w:hideMark/>
          </w:tcPr>
          <w:p w:rsidR="00666E1E" w:rsidRPr="00732093" w:rsidRDefault="00666E1E" w:rsidP="00666E1E">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5.235,31</w:t>
            </w:r>
          </w:p>
        </w:tc>
        <w:tc>
          <w:tcPr>
            <w:tcW w:w="1294" w:type="dxa"/>
            <w:tcBorders>
              <w:top w:val="nil"/>
              <w:left w:val="nil"/>
              <w:bottom w:val="nil"/>
              <w:right w:val="nil"/>
            </w:tcBorders>
          </w:tcPr>
          <w:p w:rsidR="00666E1E" w:rsidRPr="00732093" w:rsidRDefault="00666E1E" w:rsidP="00666E1E">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-21.893,09</w:t>
            </w:r>
          </w:p>
        </w:tc>
      </w:tr>
      <w:tr w:rsidR="00C3369B" w:rsidRPr="00732093" w:rsidTr="00666E1E">
        <w:trPr>
          <w:trHeight w:val="255"/>
        </w:trPr>
        <w:tc>
          <w:tcPr>
            <w:tcW w:w="5862" w:type="dxa"/>
            <w:gridSpan w:val="3"/>
            <w:tcBorders>
              <w:top w:val="nil"/>
              <w:left w:val="nil"/>
              <w:bottom w:val="nil"/>
              <w:right w:val="nil"/>
            </w:tcBorders>
            <w:shd w:val="clear" w:color="auto" w:fill="auto"/>
          </w:tcPr>
          <w:p w:rsidR="00C3369B" w:rsidRPr="00732093" w:rsidRDefault="00C3369B" w:rsidP="00C3369B">
            <w:pPr>
              <w:spacing w:after="0" w:line="240" w:lineRule="auto"/>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Izvor 3. VLASTITI PRIHODI</w:t>
            </w:r>
          </w:p>
        </w:tc>
        <w:tc>
          <w:tcPr>
            <w:tcW w:w="1179" w:type="dxa"/>
            <w:tcBorders>
              <w:top w:val="nil"/>
              <w:left w:val="nil"/>
              <w:bottom w:val="nil"/>
              <w:right w:val="nil"/>
            </w:tcBorders>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6.744,23</w:t>
            </w:r>
          </w:p>
        </w:tc>
        <w:tc>
          <w:tcPr>
            <w:tcW w:w="1331" w:type="dxa"/>
            <w:tcBorders>
              <w:top w:val="nil"/>
              <w:left w:val="nil"/>
              <w:bottom w:val="nil"/>
              <w:right w:val="nil"/>
            </w:tcBorders>
            <w:shd w:val="clear" w:color="auto" w:fill="auto"/>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-6.456,78</w:t>
            </w:r>
          </w:p>
        </w:tc>
        <w:tc>
          <w:tcPr>
            <w:tcW w:w="1294" w:type="dxa"/>
            <w:tcBorders>
              <w:top w:val="nil"/>
              <w:left w:val="nil"/>
              <w:bottom w:val="nil"/>
              <w:right w:val="nil"/>
            </w:tcBorders>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287,45</w:t>
            </w:r>
          </w:p>
        </w:tc>
      </w:tr>
      <w:tr w:rsidR="00C3369B" w:rsidRPr="00732093" w:rsidTr="00666E1E">
        <w:trPr>
          <w:trHeight w:val="255"/>
        </w:trPr>
        <w:tc>
          <w:tcPr>
            <w:tcW w:w="5862" w:type="dxa"/>
            <w:gridSpan w:val="3"/>
            <w:tcBorders>
              <w:top w:val="nil"/>
              <w:left w:val="nil"/>
              <w:bottom w:val="nil"/>
              <w:right w:val="nil"/>
            </w:tcBorders>
            <w:shd w:val="clear" w:color="auto" w:fill="auto"/>
            <w:hideMark/>
          </w:tcPr>
          <w:p w:rsidR="00C3369B" w:rsidRPr="00732093" w:rsidRDefault="00C3369B" w:rsidP="00C3369B">
            <w:pPr>
              <w:spacing w:after="0" w:line="240" w:lineRule="auto"/>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Izvor 3.1. OSTALI VLASTITI PRIHODI</w:t>
            </w:r>
          </w:p>
        </w:tc>
        <w:tc>
          <w:tcPr>
            <w:tcW w:w="1179" w:type="dxa"/>
            <w:tcBorders>
              <w:top w:val="nil"/>
              <w:left w:val="nil"/>
              <w:bottom w:val="nil"/>
              <w:right w:val="nil"/>
            </w:tcBorders>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6.744,23</w:t>
            </w:r>
          </w:p>
        </w:tc>
        <w:tc>
          <w:tcPr>
            <w:tcW w:w="1331" w:type="dxa"/>
            <w:tcBorders>
              <w:top w:val="nil"/>
              <w:left w:val="nil"/>
              <w:bottom w:val="nil"/>
              <w:right w:val="nil"/>
            </w:tcBorders>
            <w:shd w:val="clear" w:color="auto" w:fill="auto"/>
            <w:hideMark/>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-6.456,78</w:t>
            </w:r>
          </w:p>
        </w:tc>
        <w:tc>
          <w:tcPr>
            <w:tcW w:w="1294" w:type="dxa"/>
            <w:tcBorders>
              <w:top w:val="nil"/>
              <w:left w:val="nil"/>
              <w:bottom w:val="nil"/>
              <w:right w:val="nil"/>
            </w:tcBorders>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287,45</w:t>
            </w:r>
          </w:p>
        </w:tc>
      </w:tr>
      <w:tr w:rsidR="00C3369B" w:rsidRPr="00732093" w:rsidTr="00666E1E">
        <w:trPr>
          <w:trHeight w:val="255"/>
        </w:trPr>
        <w:tc>
          <w:tcPr>
            <w:tcW w:w="5862" w:type="dxa"/>
            <w:gridSpan w:val="3"/>
            <w:tcBorders>
              <w:top w:val="nil"/>
              <w:left w:val="nil"/>
              <w:bottom w:val="nil"/>
              <w:right w:val="nil"/>
            </w:tcBorders>
            <w:shd w:val="clear" w:color="auto" w:fill="auto"/>
            <w:hideMark/>
          </w:tcPr>
          <w:p w:rsidR="00C3369B" w:rsidRPr="00732093" w:rsidRDefault="00C3369B" w:rsidP="00C3369B">
            <w:pPr>
              <w:spacing w:after="0" w:line="240" w:lineRule="auto"/>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Izvor 4. PRIHODI ZA POSEBNE NAMJENE</w:t>
            </w:r>
          </w:p>
        </w:tc>
        <w:tc>
          <w:tcPr>
            <w:tcW w:w="1179" w:type="dxa"/>
            <w:tcBorders>
              <w:top w:val="nil"/>
              <w:left w:val="nil"/>
              <w:bottom w:val="nil"/>
              <w:right w:val="nil"/>
            </w:tcBorders>
          </w:tcPr>
          <w:p w:rsidR="00C3369B" w:rsidRPr="00732093" w:rsidRDefault="0001141C"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3.402,23</w:t>
            </w:r>
          </w:p>
        </w:tc>
        <w:tc>
          <w:tcPr>
            <w:tcW w:w="1331" w:type="dxa"/>
            <w:tcBorders>
              <w:top w:val="nil"/>
              <w:left w:val="nil"/>
              <w:bottom w:val="nil"/>
              <w:right w:val="nil"/>
            </w:tcBorders>
            <w:shd w:val="clear" w:color="auto" w:fill="auto"/>
            <w:hideMark/>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w:t>
            </w:r>
            <w:r w:rsidR="00284F13" w:rsidRPr="00732093">
              <w:rPr>
                <w:rFonts w:ascii="Arial" w:eastAsia="Times New Roman" w:hAnsi="Arial" w:cs="Arial"/>
                <w:bCs/>
                <w:color w:val="000000"/>
                <w:sz w:val="16"/>
                <w:szCs w:val="16"/>
                <w:lang w:val="hr-HR" w:eastAsia="hr-HR"/>
              </w:rPr>
              <w:t>709,62</w:t>
            </w:r>
          </w:p>
        </w:tc>
        <w:tc>
          <w:tcPr>
            <w:tcW w:w="1294" w:type="dxa"/>
            <w:tcBorders>
              <w:top w:val="nil"/>
              <w:left w:val="nil"/>
              <w:bottom w:val="nil"/>
              <w:right w:val="nil"/>
            </w:tcBorders>
          </w:tcPr>
          <w:p w:rsidR="00C3369B" w:rsidRPr="00732093" w:rsidRDefault="0001141C"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2.692,61</w:t>
            </w:r>
          </w:p>
          <w:p w:rsidR="0001141C" w:rsidRPr="00732093" w:rsidRDefault="0001141C" w:rsidP="00C3369B">
            <w:pPr>
              <w:spacing w:after="0" w:line="240" w:lineRule="auto"/>
              <w:jc w:val="right"/>
              <w:rPr>
                <w:rFonts w:ascii="Arial" w:eastAsia="Times New Roman" w:hAnsi="Arial" w:cs="Arial"/>
                <w:bCs/>
                <w:color w:val="000000"/>
                <w:sz w:val="16"/>
                <w:szCs w:val="16"/>
                <w:lang w:val="hr-HR" w:eastAsia="hr-HR"/>
              </w:rPr>
            </w:pPr>
          </w:p>
        </w:tc>
      </w:tr>
      <w:tr w:rsidR="0001141C" w:rsidRPr="00732093" w:rsidTr="00666E1E">
        <w:trPr>
          <w:trHeight w:val="255"/>
        </w:trPr>
        <w:tc>
          <w:tcPr>
            <w:tcW w:w="5862" w:type="dxa"/>
            <w:gridSpan w:val="3"/>
            <w:tcBorders>
              <w:top w:val="nil"/>
              <w:left w:val="nil"/>
              <w:bottom w:val="nil"/>
              <w:right w:val="nil"/>
            </w:tcBorders>
            <w:shd w:val="clear" w:color="auto" w:fill="auto"/>
            <w:hideMark/>
          </w:tcPr>
          <w:p w:rsidR="0001141C" w:rsidRPr="00732093" w:rsidRDefault="0001141C" w:rsidP="0001141C">
            <w:pPr>
              <w:spacing w:after="0" w:line="240" w:lineRule="auto"/>
              <w:rPr>
                <w:rFonts w:ascii="Arial" w:eastAsia="Times New Roman" w:hAnsi="Arial" w:cs="Arial"/>
                <w:bCs/>
                <w:color w:val="000000"/>
                <w:sz w:val="16"/>
                <w:szCs w:val="16"/>
                <w:lang w:val="hr-HR" w:eastAsia="hr-HR"/>
              </w:rPr>
            </w:pPr>
            <w:bookmarkStart w:id="0" w:name="_Hlk130561827"/>
            <w:r w:rsidRPr="00732093">
              <w:rPr>
                <w:rFonts w:ascii="Arial" w:eastAsia="Times New Roman" w:hAnsi="Arial" w:cs="Arial"/>
                <w:bCs/>
                <w:color w:val="000000"/>
                <w:sz w:val="16"/>
                <w:szCs w:val="16"/>
                <w:lang w:val="hr-HR" w:eastAsia="hr-HR"/>
              </w:rPr>
              <w:t>Izvor 4.3. OSTALI NAMJENSKI PRIHODI</w:t>
            </w:r>
            <w:bookmarkEnd w:id="0"/>
          </w:p>
        </w:tc>
        <w:tc>
          <w:tcPr>
            <w:tcW w:w="1179" w:type="dxa"/>
            <w:tcBorders>
              <w:top w:val="nil"/>
              <w:left w:val="nil"/>
              <w:bottom w:val="nil"/>
              <w:right w:val="nil"/>
            </w:tcBorders>
          </w:tcPr>
          <w:p w:rsidR="0001141C" w:rsidRPr="00732093" w:rsidRDefault="0001141C" w:rsidP="0001141C">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3.402,23</w:t>
            </w:r>
          </w:p>
        </w:tc>
        <w:tc>
          <w:tcPr>
            <w:tcW w:w="1331" w:type="dxa"/>
            <w:tcBorders>
              <w:top w:val="nil"/>
              <w:left w:val="nil"/>
              <w:bottom w:val="nil"/>
              <w:right w:val="nil"/>
            </w:tcBorders>
            <w:shd w:val="clear" w:color="auto" w:fill="auto"/>
            <w:hideMark/>
          </w:tcPr>
          <w:p w:rsidR="0001141C" w:rsidRPr="00732093" w:rsidRDefault="0001141C" w:rsidP="0001141C">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-709,62</w:t>
            </w:r>
          </w:p>
        </w:tc>
        <w:tc>
          <w:tcPr>
            <w:tcW w:w="1294" w:type="dxa"/>
            <w:tcBorders>
              <w:top w:val="nil"/>
              <w:left w:val="nil"/>
              <w:bottom w:val="nil"/>
              <w:right w:val="nil"/>
            </w:tcBorders>
          </w:tcPr>
          <w:p w:rsidR="0001141C" w:rsidRPr="00732093" w:rsidRDefault="0001141C" w:rsidP="0001141C">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2.692,61</w:t>
            </w:r>
          </w:p>
        </w:tc>
      </w:tr>
      <w:tr w:rsidR="00C3369B" w:rsidRPr="00732093" w:rsidTr="00666E1E">
        <w:trPr>
          <w:trHeight w:val="255"/>
        </w:trPr>
        <w:tc>
          <w:tcPr>
            <w:tcW w:w="5862" w:type="dxa"/>
            <w:gridSpan w:val="3"/>
            <w:tcBorders>
              <w:top w:val="nil"/>
              <w:left w:val="nil"/>
              <w:bottom w:val="nil"/>
              <w:right w:val="nil"/>
            </w:tcBorders>
            <w:shd w:val="clear" w:color="auto" w:fill="auto"/>
            <w:hideMark/>
          </w:tcPr>
          <w:p w:rsidR="00C3369B" w:rsidRPr="00732093" w:rsidRDefault="00C3369B" w:rsidP="00C3369B">
            <w:pPr>
              <w:spacing w:after="0" w:line="240" w:lineRule="auto"/>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Izvor 5. POMOĆI</w:t>
            </w:r>
          </w:p>
        </w:tc>
        <w:tc>
          <w:tcPr>
            <w:tcW w:w="1179" w:type="dxa"/>
            <w:tcBorders>
              <w:top w:val="nil"/>
              <w:left w:val="nil"/>
              <w:bottom w:val="nil"/>
              <w:right w:val="nil"/>
            </w:tcBorders>
          </w:tcPr>
          <w:p w:rsidR="00C3369B" w:rsidRPr="00732093" w:rsidRDefault="0075766F"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-10.869,25</w:t>
            </w:r>
          </w:p>
        </w:tc>
        <w:tc>
          <w:tcPr>
            <w:tcW w:w="1331" w:type="dxa"/>
            <w:tcBorders>
              <w:top w:val="nil"/>
              <w:left w:val="nil"/>
              <w:bottom w:val="nil"/>
              <w:right w:val="nil"/>
            </w:tcBorders>
            <w:shd w:val="clear" w:color="auto" w:fill="auto"/>
            <w:hideMark/>
          </w:tcPr>
          <w:p w:rsidR="00C3369B" w:rsidRPr="00732093" w:rsidRDefault="00D811C6"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12.438,62</w:t>
            </w:r>
          </w:p>
        </w:tc>
        <w:tc>
          <w:tcPr>
            <w:tcW w:w="1294" w:type="dxa"/>
            <w:tcBorders>
              <w:top w:val="nil"/>
              <w:left w:val="nil"/>
              <w:bottom w:val="nil"/>
              <w:right w:val="nil"/>
            </w:tcBorders>
          </w:tcPr>
          <w:p w:rsidR="00D811C6" w:rsidRPr="00732093" w:rsidRDefault="00D811C6" w:rsidP="00D811C6">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1.569,37</w:t>
            </w:r>
          </w:p>
        </w:tc>
      </w:tr>
      <w:tr w:rsidR="00C3369B" w:rsidRPr="00732093" w:rsidTr="00666E1E">
        <w:trPr>
          <w:trHeight w:val="255"/>
        </w:trPr>
        <w:tc>
          <w:tcPr>
            <w:tcW w:w="5862" w:type="dxa"/>
            <w:gridSpan w:val="3"/>
            <w:tcBorders>
              <w:top w:val="nil"/>
              <w:left w:val="nil"/>
              <w:bottom w:val="nil"/>
              <w:right w:val="nil"/>
            </w:tcBorders>
            <w:shd w:val="clear" w:color="auto" w:fill="auto"/>
            <w:hideMark/>
          </w:tcPr>
          <w:p w:rsidR="00C3369B" w:rsidRPr="00732093" w:rsidRDefault="00C3369B" w:rsidP="00C3369B">
            <w:pPr>
              <w:spacing w:after="0" w:line="240" w:lineRule="auto"/>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Izvor 5.1. POMOĆI OD MEĐUNARODNIH ORGANIZACIJA I TIJELA EU</w:t>
            </w:r>
          </w:p>
        </w:tc>
        <w:tc>
          <w:tcPr>
            <w:tcW w:w="1179" w:type="dxa"/>
            <w:tcBorders>
              <w:top w:val="nil"/>
              <w:left w:val="nil"/>
              <w:bottom w:val="nil"/>
              <w:right w:val="nil"/>
            </w:tcBorders>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-2.413,02</w:t>
            </w:r>
          </w:p>
        </w:tc>
        <w:tc>
          <w:tcPr>
            <w:tcW w:w="1331" w:type="dxa"/>
            <w:tcBorders>
              <w:top w:val="nil"/>
              <w:left w:val="nil"/>
              <w:bottom w:val="nil"/>
              <w:right w:val="nil"/>
            </w:tcBorders>
            <w:shd w:val="clear" w:color="auto" w:fill="auto"/>
            <w:hideMark/>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3.445,00</w:t>
            </w:r>
          </w:p>
        </w:tc>
        <w:tc>
          <w:tcPr>
            <w:tcW w:w="1294" w:type="dxa"/>
            <w:tcBorders>
              <w:top w:val="nil"/>
              <w:left w:val="nil"/>
              <w:bottom w:val="nil"/>
              <w:right w:val="nil"/>
            </w:tcBorders>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1.031,98</w:t>
            </w:r>
          </w:p>
        </w:tc>
      </w:tr>
      <w:tr w:rsidR="00C3369B" w:rsidRPr="00732093" w:rsidTr="00666E1E">
        <w:trPr>
          <w:trHeight w:val="255"/>
        </w:trPr>
        <w:tc>
          <w:tcPr>
            <w:tcW w:w="5862" w:type="dxa"/>
            <w:gridSpan w:val="3"/>
            <w:tcBorders>
              <w:top w:val="nil"/>
              <w:left w:val="nil"/>
              <w:bottom w:val="nil"/>
              <w:right w:val="nil"/>
            </w:tcBorders>
            <w:shd w:val="clear" w:color="auto" w:fill="auto"/>
            <w:hideMark/>
          </w:tcPr>
          <w:p w:rsidR="00C3369B" w:rsidRPr="00732093" w:rsidRDefault="00C3369B" w:rsidP="00C3369B">
            <w:pPr>
              <w:spacing w:after="0" w:line="240" w:lineRule="auto"/>
              <w:rPr>
                <w:rFonts w:ascii="Arial" w:eastAsia="Times New Roman" w:hAnsi="Arial" w:cs="Arial"/>
                <w:bCs/>
                <w:color w:val="000000"/>
                <w:sz w:val="16"/>
                <w:szCs w:val="16"/>
                <w:lang w:val="hr-HR" w:eastAsia="hr-HR"/>
              </w:rPr>
            </w:pPr>
            <w:bookmarkStart w:id="1" w:name="_Hlk130560958"/>
            <w:r w:rsidRPr="00732093">
              <w:rPr>
                <w:rFonts w:ascii="Arial" w:eastAsia="Times New Roman" w:hAnsi="Arial" w:cs="Arial"/>
                <w:bCs/>
                <w:color w:val="000000"/>
                <w:sz w:val="16"/>
                <w:szCs w:val="16"/>
                <w:lang w:val="hr-HR" w:eastAsia="hr-HR"/>
              </w:rPr>
              <w:t>Izvor 5.3. POMOĆI IZ DRŽAVNOG PRORAČUNA</w:t>
            </w:r>
          </w:p>
        </w:tc>
        <w:tc>
          <w:tcPr>
            <w:tcW w:w="1179" w:type="dxa"/>
            <w:tcBorders>
              <w:top w:val="nil"/>
              <w:left w:val="nil"/>
              <w:bottom w:val="nil"/>
              <w:right w:val="nil"/>
            </w:tcBorders>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-8.775,23</w:t>
            </w:r>
          </w:p>
        </w:tc>
        <w:tc>
          <w:tcPr>
            <w:tcW w:w="1331" w:type="dxa"/>
            <w:tcBorders>
              <w:top w:val="nil"/>
              <w:left w:val="nil"/>
              <w:bottom w:val="nil"/>
              <w:right w:val="nil"/>
            </w:tcBorders>
            <w:shd w:val="clear" w:color="auto" w:fill="auto"/>
            <w:hideMark/>
          </w:tcPr>
          <w:p w:rsidR="00C3369B" w:rsidRPr="00732093" w:rsidRDefault="00C3369B" w:rsidP="00C3369B">
            <w:pPr>
              <w:jc w:val="right"/>
              <w:rPr>
                <w:rFonts w:ascii="Arial" w:hAnsi="Arial" w:cs="Arial"/>
                <w:sz w:val="16"/>
                <w:szCs w:val="16"/>
              </w:rPr>
            </w:pPr>
            <w:r w:rsidRPr="00732093">
              <w:rPr>
                <w:rFonts w:ascii="Arial" w:hAnsi="Arial" w:cs="Arial"/>
                <w:sz w:val="16"/>
                <w:szCs w:val="16"/>
              </w:rPr>
              <w:t>9.278,21</w:t>
            </w:r>
          </w:p>
        </w:tc>
        <w:tc>
          <w:tcPr>
            <w:tcW w:w="1294" w:type="dxa"/>
            <w:tcBorders>
              <w:top w:val="nil"/>
              <w:left w:val="nil"/>
              <w:bottom w:val="nil"/>
              <w:right w:val="nil"/>
            </w:tcBorders>
          </w:tcPr>
          <w:p w:rsidR="00C3369B" w:rsidRPr="00732093" w:rsidRDefault="00C3369B" w:rsidP="00C3369B">
            <w:pPr>
              <w:jc w:val="right"/>
              <w:rPr>
                <w:rFonts w:ascii="Arial" w:hAnsi="Arial" w:cs="Arial"/>
                <w:sz w:val="16"/>
                <w:szCs w:val="16"/>
              </w:rPr>
            </w:pPr>
            <w:r w:rsidRPr="00732093">
              <w:rPr>
                <w:rFonts w:ascii="Arial" w:hAnsi="Arial" w:cs="Arial"/>
                <w:sz w:val="16"/>
                <w:szCs w:val="16"/>
              </w:rPr>
              <w:t>502,98</w:t>
            </w:r>
          </w:p>
        </w:tc>
      </w:tr>
      <w:bookmarkEnd w:id="1"/>
      <w:tr w:rsidR="00C3369B" w:rsidRPr="00732093" w:rsidTr="00666E1E">
        <w:trPr>
          <w:trHeight w:val="255"/>
        </w:trPr>
        <w:tc>
          <w:tcPr>
            <w:tcW w:w="5862" w:type="dxa"/>
            <w:gridSpan w:val="3"/>
            <w:tcBorders>
              <w:top w:val="nil"/>
              <w:left w:val="nil"/>
              <w:bottom w:val="nil"/>
              <w:right w:val="nil"/>
            </w:tcBorders>
            <w:shd w:val="clear" w:color="auto" w:fill="auto"/>
            <w:hideMark/>
          </w:tcPr>
          <w:p w:rsidR="00C3369B" w:rsidRPr="00732093" w:rsidRDefault="00C3369B" w:rsidP="00C3369B">
            <w:pPr>
              <w:spacing w:after="0" w:line="240" w:lineRule="auto"/>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Izvor 5.4. POMOĆI IZ ŽUPANIJSKOG PRORAČUNA</w:t>
            </w:r>
          </w:p>
        </w:tc>
        <w:tc>
          <w:tcPr>
            <w:tcW w:w="1179" w:type="dxa"/>
            <w:tcBorders>
              <w:top w:val="nil"/>
              <w:left w:val="nil"/>
              <w:bottom w:val="nil"/>
              <w:right w:val="nil"/>
            </w:tcBorders>
          </w:tcPr>
          <w:p w:rsidR="00C3369B" w:rsidRPr="00732093" w:rsidRDefault="00284F13"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0,00</w:t>
            </w:r>
          </w:p>
        </w:tc>
        <w:tc>
          <w:tcPr>
            <w:tcW w:w="1331" w:type="dxa"/>
            <w:tcBorders>
              <w:top w:val="nil"/>
              <w:left w:val="nil"/>
              <w:bottom w:val="nil"/>
              <w:right w:val="nil"/>
            </w:tcBorders>
            <w:shd w:val="clear" w:color="auto" w:fill="auto"/>
            <w:hideMark/>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0,00</w:t>
            </w:r>
          </w:p>
        </w:tc>
        <w:tc>
          <w:tcPr>
            <w:tcW w:w="1294" w:type="dxa"/>
            <w:tcBorders>
              <w:top w:val="nil"/>
              <w:left w:val="nil"/>
              <w:bottom w:val="nil"/>
              <w:right w:val="nil"/>
            </w:tcBorders>
          </w:tcPr>
          <w:p w:rsidR="00C3369B" w:rsidRPr="00732093" w:rsidRDefault="00284F13"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0,00</w:t>
            </w:r>
          </w:p>
        </w:tc>
      </w:tr>
      <w:tr w:rsidR="00C3369B" w:rsidRPr="00732093" w:rsidTr="00666E1E">
        <w:trPr>
          <w:trHeight w:val="255"/>
        </w:trPr>
        <w:tc>
          <w:tcPr>
            <w:tcW w:w="5862" w:type="dxa"/>
            <w:gridSpan w:val="3"/>
            <w:tcBorders>
              <w:top w:val="nil"/>
              <w:left w:val="nil"/>
              <w:bottom w:val="nil"/>
              <w:right w:val="nil"/>
            </w:tcBorders>
            <w:shd w:val="clear" w:color="auto" w:fill="auto"/>
          </w:tcPr>
          <w:p w:rsidR="00C3369B" w:rsidRPr="00732093" w:rsidRDefault="00C3369B" w:rsidP="00C3369B">
            <w:pPr>
              <w:spacing w:after="0" w:line="240" w:lineRule="auto"/>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Izvor 5.</w:t>
            </w:r>
            <w:r w:rsidR="00443ED7" w:rsidRPr="00732093">
              <w:rPr>
                <w:rFonts w:ascii="Arial" w:eastAsia="Times New Roman" w:hAnsi="Arial" w:cs="Arial"/>
                <w:bCs/>
                <w:color w:val="000000"/>
                <w:sz w:val="16"/>
                <w:szCs w:val="16"/>
                <w:lang w:val="hr-HR" w:eastAsia="hr-HR"/>
              </w:rPr>
              <w:t>5</w:t>
            </w:r>
            <w:r w:rsidRPr="00732093">
              <w:rPr>
                <w:rFonts w:ascii="Arial" w:eastAsia="Times New Roman" w:hAnsi="Arial" w:cs="Arial"/>
                <w:bCs/>
                <w:color w:val="000000"/>
                <w:sz w:val="16"/>
                <w:szCs w:val="16"/>
                <w:lang w:val="hr-HR" w:eastAsia="hr-HR"/>
              </w:rPr>
              <w:t>. POMOĆI IZ DRUGIH PRORAČUNA</w:t>
            </w:r>
          </w:p>
        </w:tc>
        <w:tc>
          <w:tcPr>
            <w:tcW w:w="1179" w:type="dxa"/>
            <w:tcBorders>
              <w:top w:val="nil"/>
              <w:left w:val="nil"/>
              <w:bottom w:val="nil"/>
              <w:right w:val="nil"/>
            </w:tcBorders>
          </w:tcPr>
          <w:p w:rsidR="00C3369B" w:rsidRPr="00732093" w:rsidRDefault="000E7D5A"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319</w:t>
            </w:r>
            <w:r w:rsidR="0001141C" w:rsidRPr="00732093">
              <w:rPr>
                <w:rFonts w:ascii="Arial" w:eastAsia="Times New Roman" w:hAnsi="Arial" w:cs="Arial"/>
                <w:bCs/>
                <w:color w:val="000000"/>
                <w:sz w:val="16"/>
                <w:szCs w:val="16"/>
                <w:lang w:val="hr-HR" w:eastAsia="hr-HR"/>
              </w:rPr>
              <w:t>,00</w:t>
            </w:r>
          </w:p>
        </w:tc>
        <w:tc>
          <w:tcPr>
            <w:tcW w:w="1331" w:type="dxa"/>
            <w:tcBorders>
              <w:top w:val="nil"/>
              <w:left w:val="nil"/>
              <w:bottom w:val="nil"/>
              <w:right w:val="nil"/>
            </w:tcBorders>
            <w:shd w:val="clear" w:color="auto" w:fill="auto"/>
          </w:tcPr>
          <w:p w:rsidR="00C3369B" w:rsidRPr="00732093" w:rsidRDefault="00443ED7"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-284,59</w:t>
            </w:r>
          </w:p>
        </w:tc>
        <w:tc>
          <w:tcPr>
            <w:tcW w:w="1294" w:type="dxa"/>
            <w:tcBorders>
              <w:top w:val="nil"/>
              <w:left w:val="nil"/>
              <w:bottom w:val="nil"/>
              <w:right w:val="nil"/>
            </w:tcBorders>
          </w:tcPr>
          <w:p w:rsidR="00C3369B" w:rsidRPr="00732093" w:rsidRDefault="0001141C"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34,41</w:t>
            </w:r>
          </w:p>
        </w:tc>
      </w:tr>
      <w:tr w:rsidR="00C3369B" w:rsidRPr="00732093" w:rsidTr="00666E1E">
        <w:trPr>
          <w:trHeight w:val="255"/>
        </w:trPr>
        <w:tc>
          <w:tcPr>
            <w:tcW w:w="5862" w:type="dxa"/>
            <w:gridSpan w:val="3"/>
            <w:tcBorders>
              <w:top w:val="nil"/>
              <w:left w:val="nil"/>
              <w:bottom w:val="nil"/>
              <w:right w:val="nil"/>
            </w:tcBorders>
            <w:shd w:val="clear" w:color="auto" w:fill="auto"/>
          </w:tcPr>
          <w:p w:rsidR="00C3369B" w:rsidRPr="00732093" w:rsidRDefault="00C3369B" w:rsidP="00C3369B">
            <w:pPr>
              <w:spacing w:after="0" w:line="240" w:lineRule="auto"/>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Izvor 6. DONACIJE</w:t>
            </w:r>
          </w:p>
        </w:tc>
        <w:tc>
          <w:tcPr>
            <w:tcW w:w="1179" w:type="dxa"/>
            <w:tcBorders>
              <w:top w:val="nil"/>
              <w:left w:val="nil"/>
              <w:bottom w:val="nil"/>
              <w:right w:val="nil"/>
            </w:tcBorders>
          </w:tcPr>
          <w:p w:rsidR="00C3369B" w:rsidRPr="00732093" w:rsidRDefault="00443ED7"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149,66</w:t>
            </w:r>
          </w:p>
        </w:tc>
        <w:tc>
          <w:tcPr>
            <w:tcW w:w="1331" w:type="dxa"/>
            <w:tcBorders>
              <w:top w:val="nil"/>
              <w:left w:val="nil"/>
              <w:bottom w:val="nil"/>
              <w:right w:val="nil"/>
            </w:tcBorders>
            <w:shd w:val="clear" w:color="auto" w:fill="auto"/>
          </w:tcPr>
          <w:p w:rsidR="00C3369B" w:rsidRPr="00732093" w:rsidRDefault="00443ED7"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1.162,55</w:t>
            </w:r>
          </w:p>
        </w:tc>
        <w:tc>
          <w:tcPr>
            <w:tcW w:w="1294" w:type="dxa"/>
            <w:tcBorders>
              <w:top w:val="nil"/>
              <w:left w:val="nil"/>
              <w:bottom w:val="nil"/>
              <w:right w:val="nil"/>
            </w:tcBorders>
          </w:tcPr>
          <w:p w:rsidR="00C3369B" w:rsidRPr="00732093" w:rsidRDefault="00443ED7"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1.312,21</w:t>
            </w:r>
          </w:p>
        </w:tc>
      </w:tr>
      <w:tr w:rsidR="00C3369B" w:rsidRPr="00732093" w:rsidTr="00666E1E">
        <w:trPr>
          <w:trHeight w:val="255"/>
        </w:trPr>
        <w:tc>
          <w:tcPr>
            <w:tcW w:w="5862" w:type="dxa"/>
            <w:gridSpan w:val="3"/>
            <w:tcBorders>
              <w:top w:val="nil"/>
              <w:left w:val="nil"/>
              <w:bottom w:val="nil"/>
              <w:right w:val="nil"/>
            </w:tcBorders>
            <w:shd w:val="clear" w:color="auto" w:fill="auto"/>
            <w:hideMark/>
          </w:tcPr>
          <w:p w:rsidR="00C3369B" w:rsidRPr="00732093" w:rsidRDefault="00C3369B" w:rsidP="00C3369B">
            <w:pPr>
              <w:spacing w:after="0" w:line="240" w:lineRule="auto"/>
              <w:rPr>
                <w:rFonts w:ascii="Arial" w:eastAsia="Times New Roman" w:hAnsi="Arial" w:cs="Arial"/>
                <w:bCs/>
                <w:color w:val="000000"/>
                <w:sz w:val="16"/>
                <w:szCs w:val="16"/>
                <w:lang w:val="hr-HR" w:eastAsia="hr-HR"/>
              </w:rPr>
            </w:pPr>
            <w:bookmarkStart w:id="2" w:name="_Hlk162333432"/>
            <w:r w:rsidRPr="00732093">
              <w:rPr>
                <w:rFonts w:ascii="Arial" w:eastAsia="Times New Roman" w:hAnsi="Arial" w:cs="Arial"/>
                <w:bCs/>
                <w:color w:val="000000"/>
                <w:sz w:val="16"/>
                <w:szCs w:val="16"/>
                <w:lang w:val="hr-HR" w:eastAsia="hr-HR"/>
              </w:rPr>
              <w:t>Izvor 6.1. DONACIJE</w:t>
            </w:r>
          </w:p>
        </w:tc>
        <w:tc>
          <w:tcPr>
            <w:tcW w:w="1179" w:type="dxa"/>
            <w:tcBorders>
              <w:top w:val="nil"/>
              <w:left w:val="nil"/>
              <w:bottom w:val="nil"/>
              <w:right w:val="nil"/>
            </w:tcBorders>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149,66</w:t>
            </w:r>
          </w:p>
        </w:tc>
        <w:tc>
          <w:tcPr>
            <w:tcW w:w="1331" w:type="dxa"/>
            <w:tcBorders>
              <w:top w:val="nil"/>
              <w:left w:val="nil"/>
              <w:bottom w:val="nil"/>
              <w:right w:val="nil"/>
            </w:tcBorders>
            <w:shd w:val="clear" w:color="auto" w:fill="auto"/>
            <w:hideMark/>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1.162,55</w:t>
            </w:r>
          </w:p>
        </w:tc>
        <w:tc>
          <w:tcPr>
            <w:tcW w:w="1294" w:type="dxa"/>
            <w:tcBorders>
              <w:top w:val="nil"/>
              <w:left w:val="nil"/>
              <w:bottom w:val="nil"/>
              <w:right w:val="nil"/>
            </w:tcBorders>
          </w:tcPr>
          <w:p w:rsidR="00C3369B" w:rsidRPr="00732093" w:rsidRDefault="00C3369B" w:rsidP="00C3369B">
            <w:pPr>
              <w:spacing w:after="0" w:line="240" w:lineRule="auto"/>
              <w:jc w:val="right"/>
              <w:rPr>
                <w:rFonts w:ascii="Arial" w:eastAsia="Times New Roman" w:hAnsi="Arial" w:cs="Arial"/>
                <w:bCs/>
                <w:color w:val="000000"/>
                <w:sz w:val="16"/>
                <w:szCs w:val="16"/>
                <w:lang w:val="hr-HR" w:eastAsia="hr-HR"/>
              </w:rPr>
            </w:pPr>
            <w:r w:rsidRPr="00732093">
              <w:rPr>
                <w:rFonts w:ascii="Arial" w:eastAsia="Times New Roman" w:hAnsi="Arial" w:cs="Arial"/>
                <w:bCs/>
                <w:color w:val="000000"/>
                <w:sz w:val="16"/>
                <w:szCs w:val="16"/>
                <w:lang w:val="hr-HR" w:eastAsia="hr-HR"/>
              </w:rPr>
              <w:t>1.312,21</w:t>
            </w:r>
          </w:p>
        </w:tc>
      </w:tr>
      <w:bookmarkEnd w:id="2"/>
    </w:tbl>
    <w:p w:rsidR="004D3E1B" w:rsidRPr="00732093" w:rsidRDefault="004D3E1B" w:rsidP="004D3E1B">
      <w:pPr>
        <w:rPr>
          <w:rFonts w:ascii="Arial" w:hAnsi="Arial" w:cs="Arial"/>
          <w:b/>
          <w:sz w:val="28"/>
          <w:szCs w:val="28"/>
          <w:lang w:val="hr-HR"/>
        </w:rPr>
      </w:pPr>
    </w:p>
    <w:p w:rsidR="00732093" w:rsidRPr="00732093" w:rsidRDefault="00732093" w:rsidP="00732093">
      <w:pPr>
        <w:rPr>
          <w:rFonts w:ascii="Arial" w:hAnsi="Arial" w:cs="Arial"/>
          <w:b/>
          <w:bCs/>
          <w:sz w:val="24"/>
          <w:szCs w:val="24"/>
          <w:lang w:val="hr-HR"/>
        </w:rPr>
      </w:pPr>
      <w:r w:rsidRPr="00732093">
        <w:rPr>
          <w:rFonts w:ascii="Arial" w:hAnsi="Arial" w:cs="Arial"/>
          <w:b/>
          <w:bCs/>
          <w:sz w:val="24"/>
          <w:szCs w:val="24"/>
          <w:lang w:val="hr-HR"/>
        </w:rPr>
        <w:t>Izvor 1. GRAD -</w:t>
      </w:r>
      <w:r>
        <w:rPr>
          <w:rFonts w:ascii="Arial" w:hAnsi="Arial" w:cs="Arial"/>
          <w:b/>
          <w:bCs/>
          <w:sz w:val="24"/>
          <w:szCs w:val="24"/>
          <w:lang w:val="hr-HR"/>
        </w:rPr>
        <w:t xml:space="preserve"> </w:t>
      </w:r>
      <w:r w:rsidRPr="00732093">
        <w:rPr>
          <w:rFonts w:ascii="Arial" w:hAnsi="Arial" w:cs="Arial"/>
          <w:b/>
          <w:bCs/>
          <w:sz w:val="24"/>
          <w:szCs w:val="24"/>
          <w:lang w:val="hr-HR"/>
        </w:rPr>
        <w:t xml:space="preserve">ostvaren manjak 21.893,09 </w:t>
      </w:r>
      <w:r>
        <w:rPr>
          <w:rFonts w:ascii="Arial" w:hAnsi="Arial" w:cs="Arial"/>
          <w:b/>
          <w:bCs/>
          <w:sz w:val="24"/>
          <w:szCs w:val="24"/>
          <w:lang w:val="hr-HR"/>
        </w:rPr>
        <w:t>eura</w:t>
      </w:r>
    </w:p>
    <w:p w:rsidR="001E4D62" w:rsidRPr="00E746D3" w:rsidRDefault="00732093" w:rsidP="00E746D3">
      <w:pPr>
        <w:jc w:val="both"/>
        <w:rPr>
          <w:rFonts w:ascii="Arial" w:hAnsi="Arial" w:cs="Arial"/>
          <w:bCs/>
          <w:lang w:val="hr-HR"/>
        </w:rPr>
      </w:pPr>
      <w:r w:rsidRPr="00E746D3">
        <w:rPr>
          <w:rFonts w:ascii="Arial" w:hAnsi="Arial" w:cs="Arial"/>
          <w:bCs/>
          <w:lang w:val="hr-HR"/>
        </w:rPr>
        <w:t>Kod manjka od grada radi se o metodološkom manjku koji će biti pokriven kada grad plati račune za 2024.g. u 2025.godini.</w:t>
      </w:r>
    </w:p>
    <w:p w:rsidR="00732093" w:rsidRPr="00732093" w:rsidRDefault="00732093" w:rsidP="004D3E1B">
      <w:pPr>
        <w:rPr>
          <w:rFonts w:ascii="Arial" w:hAnsi="Arial" w:cs="Arial"/>
          <w:sz w:val="28"/>
          <w:szCs w:val="28"/>
          <w:lang w:val="hr-HR"/>
        </w:rPr>
      </w:pPr>
    </w:p>
    <w:p w:rsidR="005B5DFD" w:rsidRPr="00732093" w:rsidRDefault="005B5DFD" w:rsidP="005B5DFD">
      <w:pPr>
        <w:rPr>
          <w:rFonts w:ascii="Arial" w:hAnsi="Arial" w:cs="Arial"/>
          <w:b/>
          <w:bCs/>
          <w:sz w:val="24"/>
          <w:szCs w:val="24"/>
          <w:lang w:val="hr-HR"/>
        </w:rPr>
      </w:pPr>
      <w:r w:rsidRPr="00732093">
        <w:rPr>
          <w:rFonts w:ascii="Arial" w:hAnsi="Arial" w:cs="Arial"/>
          <w:b/>
          <w:bCs/>
          <w:sz w:val="24"/>
          <w:szCs w:val="24"/>
          <w:lang w:val="hr-HR"/>
        </w:rPr>
        <w:t xml:space="preserve">Izvor 3.1. OSTALI VLASTITI PRIHODI </w:t>
      </w:r>
      <w:r w:rsidR="00732093">
        <w:rPr>
          <w:rFonts w:ascii="Arial" w:hAnsi="Arial" w:cs="Arial"/>
          <w:b/>
          <w:bCs/>
          <w:sz w:val="24"/>
          <w:szCs w:val="24"/>
          <w:lang w:val="hr-HR"/>
        </w:rPr>
        <w:t>- ostvaren višak 287,45 eura</w:t>
      </w:r>
    </w:p>
    <w:p w:rsidR="00732093" w:rsidRPr="00E746D3" w:rsidRDefault="005B5DFD" w:rsidP="00E746D3">
      <w:pPr>
        <w:jc w:val="both"/>
        <w:rPr>
          <w:rFonts w:ascii="Arial" w:hAnsi="Arial" w:cs="Arial"/>
          <w:lang w:val="hr-HR"/>
        </w:rPr>
      </w:pPr>
      <w:r w:rsidRPr="00E746D3">
        <w:rPr>
          <w:rFonts w:ascii="Arial" w:hAnsi="Arial" w:cs="Arial"/>
          <w:lang w:val="hr-HR"/>
        </w:rPr>
        <w:t>Ovaj prihod je ostvaren od iznajmljivanja dvorane te će se koristiti u skladu sa Pravilnikom o ostvarenju I korištenju vlastitih prihoda.</w:t>
      </w:r>
      <w:r w:rsidR="001E4D62" w:rsidRPr="00E746D3">
        <w:rPr>
          <w:rFonts w:ascii="Arial" w:hAnsi="Arial" w:cs="Arial"/>
          <w:lang w:val="hr-HR"/>
        </w:rPr>
        <w:t xml:space="preserve"> </w:t>
      </w:r>
    </w:p>
    <w:p w:rsidR="005B5DFD" w:rsidRPr="00732093" w:rsidRDefault="00E746D3" w:rsidP="005B5DFD">
      <w:pPr>
        <w:rPr>
          <w:rFonts w:ascii="Arial" w:hAnsi="Arial" w:cs="Arial"/>
          <w:lang w:val="hr-HR"/>
        </w:rPr>
      </w:pPr>
      <w:hyperlink r:id="rId5" w:history="1">
        <w:r w:rsidR="005B5DFD" w:rsidRPr="00732093">
          <w:rPr>
            <w:rStyle w:val="Hiperveza"/>
            <w:rFonts w:ascii="Arial" w:hAnsi="Arial" w:cs="Arial"/>
            <w:color w:val="008080"/>
            <w:sz w:val="17"/>
            <w:szCs w:val="17"/>
            <w:shd w:val="clear" w:color="auto" w:fill="F2FCFC"/>
            <w:lang w:val="hr-HR"/>
          </w:rPr>
          <w:t>PRAVILNIK O OSTVARIVANJU I KORIŠTENJU VLASTITIH PRIHODA - prosinac 2020</w:t>
        </w:r>
      </w:hyperlink>
    </w:p>
    <w:p w:rsidR="005B5DFD" w:rsidRPr="00732093" w:rsidRDefault="005B5DFD" w:rsidP="005B5DFD">
      <w:pPr>
        <w:rPr>
          <w:rFonts w:ascii="Arial" w:hAnsi="Arial" w:cs="Arial"/>
          <w:sz w:val="24"/>
          <w:szCs w:val="24"/>
          <w:lang w:val="hr-HR"/>
        </w:rPr>
      </w:pPr>
    </w:p>
    <w:p w:rsidR="00732093" w:rsidRPr="007E24A2" w:rsidRDefault="005B5DFD" w:rsidP="00732093">
      <w:pPr>
        <w:rPr>
          <w:rFonts w:ascii="Arial" w:hAnsi="Arial" w:cs="Arial"/>
          <w:b/>
          <w:bCs/>
          <w:sz w:val="24"/>
          <w:szCs w:val="24"/>
          <w:lang w:val="hr-HR"/>
        </w:rPr>
      </w:pPr>
      <w:r w:rsidRPr="007E24A2">
        <w:rPr>
          <w:rFonts w:ascii="Arial" w:hAnsi="Arial" w:cs="Arial"/>
          <w:b/>
          <w:bCs/>
          <w:sz w:val="24"/>
          <w:szCs w:val="24"/>
          <w:lang w:val="hr-HR"/>
        </w:rPr>
        <w:t xml:space="preserve">Izvor 4.3. OSTALI NAMJENSKI PRIHODI </w:t>
      </w:r>
      <w:r w:rsidR="00732093" w:rsidRPr="007E24A2">
        <w:rPr>
          <w:rFonts w:ascii="Arial" w:hAnsi="Arial" w:cs="Arial"/>
          <w:b/>
          <w:bCs/>
          <w:sz w:val="24"/>
          <w:szCs w:val="24"/>
          <w:lang w:val="hr-HR"/>
        </w:rPr>
        <w:t>- ostvaren višak 2.692,61 eura</w:t>
      </w:r>
    </w:p>
    <w:p w:rsidR="005B5DFD" w:rsidRPr="00E746D3" w:rsidRDefault="005B5DFD" w:rsidP="00E746D3">
      <w:pPr>
        <w:jc w:val="both"/>
        <w:rPr>
          <w:rFonts w:ascii="Arial" w:hAnsi="Arial" w:cs="Arial"/>
          <w:lang w:val="hr-HR"/>
        </w:rPr>
      </w:pPr>
      <w:r w:rsidRPr="00E746D3">
        <w:rPr>
          <w:rFonts w:ascii="Arial" w:hAnsi="Arial" w:cs="Arial"/>
          <w:lang w:val="hr-HR"/>
        </w:rPr>
        <w:t>Najveći dio viška u ovom izvoru je ostvaren od učeničke marende koju je škola imala organizirano do uspostave besplatne marende i koji su uplaćeni u 2023. U 202</w:t>
      </w:r>
      <w:r w:rsidR="00732093" w:rsidRPr="00E746D3">
        <w:rPr>
          <w:rFonts w:ascii="Arial" w:hAnsi="Arial" w:cs="Arial"/>
          <w:lang w:val="hr-HR"/>
        </w:rPr>
        <w:t>5</w:t>
      </w:r>
      <w:r w:rsidRPr="00E746D3">
        <w:rPr>
          <w:rFonts w:ascii="Arial" w:hAnsi="Arial" w:cs="Arial"/>
          <w:lang w:val="hr-HR"/>
        </w:rPr>
        <w:t>.g. višak sredstava utrošit će se po gore navedenom pravilniku. Manji dio viška je ostvarila Zadruga škole te će se on utrošiti u skladu s Ugovorenim projektima.</w:t>
      </w:r>
    </w:p>
    <w:p w:rsidR="005B5DFD" w:rsidRPr="007E24A2" w:rsidRDefault="005B5DFD" w:rsidP="005B5DFD">
      <w:pPr>
        <w:rPr>
          <w:rFonts w:ascii="Arial" w:hAnsi="Arial" w:cs="Arial"/>
          <w:sz w:val="24"/>
          <w:szCs w:val="24"/>
          <w:lang w:val="hr-HR"/>
        </w:rPr>
      </w:pPr>
    </w:p>
    <w:p w:rsidR="00732093" w:rsidRPr="007E24A2" w:rsidRDefault="005B5DFD" w:rsidP="00732093">
      <w:pPr>
        <w:rPr>
          <w:rFonts w:ascii="Arial" w:hAnsi="Arial" w:cs="Arial"/>
          <w:b/>
          <w:bCs/>
          <w:sz w:val="24"/>
          <w:szCs w:val="24"/>
          <w:lang w:val="hr-HR"/>
        </w:rPr>
      </w:pPr>
      <w:r w:rsidRPr="007E24A2">
        <w:rPr>
          <w:rFonts w:ascii="Arial" w:eastAsia="Times New Roman" w:hAnsi="Arial" w:cs="Arial"/>
          <w:b/>
          <w:bCs/>
          <w:color w:val="000000"/>
          <w:sz w:val="24"/>
          <w:szCs w:val="24"/>
          <w:lang w:val="hr-HR" w:eastAsia="hr-HR"/>
        </w:rPr>
        <w:t xml:space="preserve">Izvor 5.1. POMOĆI OD MEĐUNARODNIH ORGANIZACIJA I TIJELA EU </w:t>
      </w:r>
      <w:r w:rsidR="00732093" w:rsidRPr="007E24A2">
        <w:rPr>
          <w:rFonts w:ascii="Arial" w:eastAsia="Times New Roman" w:hAnsi="Arial" w:cs="Arial"/>
          <w:b/>
          <w:bCs/>
          <w:color w:val="000000"/>
          <w:sz w:val="24"/>
          <w:szCs w:val="24"/>
          <w:lang w:val="hr-HR" w:eastAsia="hr-HR"/>
        </w:rPr>
        <w:t xml:space="preserve">- </w:t>
      </w:r>
      <w:r w:rsidR="00732093" w:rsidRPr="007E24A2">
        <w:rPr>
          <w:rFonts w:ascii="Arial" w:hAnsi="Arial" w:cs="Arial"/>
          <w:b/>
          <w:bCs/>
          <w:sz w:val="24"/>
          <w:szCs w:val="24"/>
          <w:lang w:val="hr-HR"/>
        </w:rPr>
        <w:t>ostvaren višak 1.031,98 eura</w:t>
      </w:r>
    </w:p>
    <w:p w:rsidR="005B5DFD" w:rsidRPr="00E746D3" w:rsidRDefault="005B5DFD" w:rsidP="00E746D3">
      <w:pPr>
        <w:spacing w:after="0" w:line="240" w:lineRule="auto"/>
        <w:jc w:val="both"/>
        <w:rPr>
          <w:rFonts w:ascii="Arial" w:eastAsia="Times New Roman" w:hAnsi="Arial" w:cs="Arial"/>
          <w:bCs/>
          <w:color w:val="000000"/>
          <w:lang w:val="hr-HR" w:eastAsia="hr-HR"/>
        </w:rPr>
      </w:pPr>
      <w:r w:rsidRPr="00E746D3">
        <w:rPr>
          <w:rFonts w:ascii="Arial" w:eastAsia="Times New Roman" w:hAnsi="Arial" w:cs="Arial"/>
          <w:bCs/>
          <w:color w:val="000000"/>
          <w:lang w:val="hr-HR" w:eastAsia="hr-HR"/>
        </w:rPr>
        <w:t xml:space="preserve">EU projekt </w:t>
      </w:r>
      <w:proofErr w:type="spellStart"/>
      <w:r w:rsidRPr="00E746D3">
        <w:rPr>
          <w:rFonts w:ascii="Arial" w:eastAsia="Times New Roman" w:hAnsi="Arial" w:cs="Arial"/>
          <w:bCs/>
          <w:color w:val="000000"/>
          <w:lang w:val="hr-HR" w:eastAsia="hr-HR"/>
        </w:rPr>
        <w:t>Erasmus</w:t>
      </w:r>
      <w:proofErr w:type="spellEnd"/>
      <w:r w:rsidRPr="00E746D3">
        <w:rPr>
          <w:rFonts w:ascii="Arial" w:eastAsia="Times New Roman" w:hAnsi="Arial" w:cs="Arial"/>
          <w:bCs/>
          <w:color w:val="000000"/>
          <w:lang w:val="hr-HR" w:eastAsia="hr-HR"/>
        </w:rPr>
        <w:t xml:space="preserve"> </w:t>
      </w:r>
      <w:r w:rsidR="00E456DC" w:rsidRPr="00E746D3">
        <w:rPr>
          <w:rFonts w:ascii="Arial" w:eastAsia="Times New Roman" w:hAnsi="Arial" w:cs="Arial"/>
          <w:bCs/>
          <w:color w:val="000000"/>
          <w:lang w:val="hr-HR" w:eastAsia="hr-HR"/>
        </w:rPr>
        <w:t xml:space="preserve">završio je u 2024. godini te su uplaćena završna sredstva u iznosu 4.945,00 eura </w:t>
      </w:r>
      <w:r w:rsidRPr="00E746D3">
        <w:rPr>
          <w:rFonts w:ascii="Arial" w:hAnsi="Arial" w:cs="Arial"/>
          <w:lang w:val="hr-HR"/>
        </w:rPr>
        <w:t xml:space="preserve">te je ovaj izvor u kumulativnom </w:t>
      </w:r>
      <w:r w:rsidR="00E456DC" w:rsidRPr="00E746D3">
        <w:rPr>
          <w:rFonts w:ascii="Arial" w:hAnsi="Arial" w:cs="Arial"/>
          <w:lang w:val="hr-HR"/>
        </w:rPr>
        <w:t>višku</w:t>
      </w:r>
      <w:r w:rsidRPr="00E746D3">
        <w:rPr>
          <w:rFonts w:ascii="Arial" w:hAnsi="Arial" w:cs="Arial"/>
          <w:lang w:val="hr-HR"/>
        </w:rPr>
        <w:t xml:space="preserve"> od </w:t>
      </w:r>
      <w:r w:rsidR="00E456DC" w:rsidRPr="00E746D3">
        <w:rPr>
          <w:rFonts w:ascii="Arial" w:hAnsi="Arial" w:cs="Arial"/>
          <w:lang w:val="hr-HR"/>
        </w:rPr>
        <w:t>1.031,98</w:t>
      </w:r>
      <w:r w:rsidRPr="00E746D3">
        <w:rPr>
          <w:rFonts w:ascii="Arial" w:hAnsi="Arial" w:cs="Arial"/>
          <w:lang w:val="hr-HR"/>
        </w:rPr>
        <w:t xml:space="preserve"> eura koj</w:t>
      </w:r>
      <w:r w:rsidR="00E456DC" w:rsidRPr="00E746D3">
        <w:rPr>
          <w:rFonts w:ascii="Arial" w:hAnsi="Arial" w:cs="Arial"/>
          <w:lang w:val="hr-HR"/>
        </w:rPr>
        <w:t>a će se potrošiti u 2025. godini sukladno Pravilniku o ostvarenju I korištenju vlastitih prihoda.</w:t>
      </w:r>
    </w:p>
    <w:p w:rsidR="005B5DFD" w:rsidRPr="007E24A2" w:rsidRDefault="005B5DFD" w:rsidP="005B5DFD">
      <w:pPr>
        <w:rPr>
          <w:rFonts w:ascii="Arial" w:hAnsi="Arial" w:cs="Arial"/>
          <w:b/>
          <w:sz w:val="24"/>
          <w:szCs w:val="24"/>
          <w:lang w:val="hr-HR"/>
        </w:rPr>
      </w:pPr>
      <w:r w:rsidRPr="007E24A2">
        <w:rPr>
          <w:rFonts w:ascii="Arial" w:hAnsi="Arial" w:cs="Arial"/>
          <w:b/>
          <w:sz w:val="24"/>
          <w:szCs w:val="24"/>
          <w:lang w:val="hr-HR"/>
        </w:rPr>
        <w:t xml:space="preserve"> </w:t>
      </w:r>
    </w:p>
    <w:p w:rsidR="005B5DFD" w:rsidRPr="007E24A2" w:rsidRDefault="005B5DFD" w:rsidP="00E456DC">
      <w:pPr>
        <w:rPr>
          <w:rFonts w:ascii="Arial" w:hAnsi="Arial" w:cs="Arial"/>
          <w:b/>
          <w:bCs/>
          <w:sz w:val="24"/>
          <w:szCs w:val="24"/>
          <w:lang w:val="hr-HR"/>
        </w:rPr>
      </w:pPr>
      <w:r w:rsidRPr="007E24A2">
        <w:rPr>
          <w:rFonts w:ascii="Arial" w:eastAsia="Times New Roman" w:hAnsi="Arial" w:cs="Arial"/>
          <w:b/>
          <w:bCs/>
          <w:color w:val="000000"/>
          <w:sz w:val="24"/>
          <w:szCs w:val="24"/>
          <w:lang w:val="hr-HR" w:eastAsia="hr-HR"/>
        </w:rPr>
        <w:t xml:space="preserve">Izvor 5.3. POMOĆI IZ DRŽAVNOG PRORAČUNA </w:t>
      </w:r>
      <w:r w:rsidR="00E456DC" w:rsidRPr="007E24A2">
        <w:rPr>
          <w:rFonts w:ascii="Arial" w:eastAsia="Times New Roman" w:hAnsi="Arial" w:cs="Arial"/>
          <w:b/>
          <w:bCs/>
          <w:color w:val="000000"/>
          <w:sz w:val="24"/>
          <w:szCs w:val="24"/>
          <w:lang w:val="hr-HR" w:eastAsia="hr-HR"/>
        </w:rPr>
        <w:t xml:space="preserve">- </w:t>
      </w:r>
      <w:r w:rsidR="00E456DC" w:rsidRPr="007E24A2">
        <w:rPr>
          <w:rFonts w:ascii="Arial" w:hAnsi="Arial" w:cs="Arial"/>
          <w:b/>
          <w:bCs/>
          <w:sz w:val="24"/>
          <w:szCs w:val="24"/>
          <w:lang w:val="hr-HR"/>
        </w:rPr>
        <w:t>ostvaren višak 502,98 eura</w:t>
      </w:r>
    </w:p>
    <w:p w:rsidR="005B5DFD" w:rsidRPr="007E24A2" w:rsidRDefault="005B5DFD" w:rsidP="005B5DFD">
      <w:pPr>
        <w:spacing w:after="0" w:line="240" w:lineRule="auto"/>
        <w:rPr>
          <w:rFonts w:ascii="Arial" w:eastAsia="Times New Roman" w:hAnsi="Arial" w:cs="Arial"/>
          <w:b/>
          <w:bCs/>
          <w:color w:val="000000"/>
          <w:sz w:val="24"/>
          <w:szCs w:val="24"/>
          <w:lang w:val="hr-HR" w:eastAsia="hr-HR"/>
        </w:rPr>
      </w:pPr>
    </w:p>
    <w:p w:rsidR="00057790" w:rsidRPr="00E746D3" w:rsidRDefault="002109D0" w:rsidP="00E746D3">
      <w:pPr>
        <w:spacing w:after="0" w:line="240" w:lineRule="auto"/>
        <w:jc w:val="both"/>
        <w:rPr>
          <w:rFonts w:ascii="Arial" w:eastAsia="Times New Roman" w:hAnsi="Arial" w:cs="Arial"/>
          <w:bCs/>
          <w:color w:val="000000"/>
          <w:lang w:val="hr-HR" w:eastAsia="hr-HR"/>
        </w:rPr>
      </w:pPr>
      <w:r w:rsidRPr="00E746D3">
        <w:rPr>
          <w:rFonts w:ascii="Arial" w:eastAsia="Times New Roman" w:hAnsi="Arial" w:cs="Arial"/>
          <w:bCs/>
          <w:color w:val="000000"/>
          <w:lang w:val="hr-HR" w:eastAsia="hr-HR"/>
        </w:rPr>
        <w:t xml:space="preserve">Višak je u najvećoj mjeri rezultat uplate </w:t>
      </w:r>
      <w:r w:rsidR="00057790" w:rsidRPr="00E746D3">
        <w:rPr>
          <w:rFonts w:ascii="Arial" w:eastAsia="Times New Roman" w:hAnsi="Arial" w:cs="Arial"/>
          <w:bCs/>
          <w:color w:val="000000"/>
          <w:lang w:val="hr-HR" w:eastAsia="hr-HR"/>
        </w:rPr>
        <w:t xml:space="preserve">od strane MZOM-a na temelju Odluke o dodjeli bespovratnih sredstava osnovnim i srednjim školama za nabavku dijagnostičkih instrumenata u iznosu 3.338,00. ta sredstva će se utrošiti u 2025. </w:t>
      </w:r>
    </w:p>
    <w:p w:rsidR="00057790" w:rsidRPr="00E746D3" w:rsidRDefault="00057790" w:rsidP="00E746D3">
      <w:pPr>
        <w:spacing w:after="0" w:line="240" w:lineRule="auto"/>
        <w:jc w:val="both"/>
        <w:rPr>
          <w:rFonts w:ascii="Arial" w:eastAsia="Times New Roman" w:hAnsi="Arial" w:cs="Arial"/>
          <w:bCs/>
          <w:color w:val="000000"/>
          <w:lang w:val="hr-HR" w:eastAsia="hr-HR"/>
        </w:rPr>
      </w:pPr>
      <w:r w:rsidRPr="00E746D3">
        <w:rPr>
          <w:rFonts w:ascii="Arial" w:eastAsia="Times New Roman" w:hAnsi="Arial" w:cs="Arial"/>
          <w:bCs/>
          <w:color w:val="000000"/>
          <w:lang w:val="hr-HR" w:eastAsia="hr-HR"/>
        </w:rPr>
        <w:t>Manjak smo ostvarili</w:t>
      </w:r>
      <w:r w:rsidR="005B5DFD" w:rsidRPr="00E746D3">
        <w:rPr>
          <w:rFonts w:ascii="Arial" w:eastAsia="Times New Roman" w:hAnsi="Arial" w:cs="Arial"/>
          <w:bCs/>
          <w:color w:val="000000"/>
          <w:lang w:val="hr-HR" w:eastAsia="hr-HR"/>
        </w:rPr>
        <w:t xml:space="preserve"> usred Projekta besplatnih obroka za učenike osnovnih škola </w:t>
      </w:r>
      <w:r w:rsidRPr="00E746D3">
        <w:rPr>
          <w:rFonts w:ascii="Arial" w:eastAsia="Times New Roman" w:hAnsi="Arial" w:cs="Arial"/>
          <w:bCs/>
          <w:color w:val="000000"/>
          <w:lang w:val="hr-HR" w:eastAsia="hr-HR"/>
        </w:rPr>
        <w:t>(-2.796,63 eura). P</w:t>
      </w:r>
      <w:r w:rsidR="005B5DFD" w:rsidRPr="00E746D3">
        <w:rPr>
          <w:rFonts w:ascii="Arial" w:eastAsia="Times New Roman" w:hAnsi="Arial" w:cs="Arial"/>
          <w:bCs/>
          <w:color w:val="000000"/>
          <w:lang w:val="hr-HR" w:eastAsia="hr-HR"/>
        </w:rPr>
        <w:t>odmirivanje</w:t>
      </w:r>
      <w:r w:rsidRPr="00E746D3">
        <w:rPr>
          <w:rFonts w:ascii="Arial" w:eastAsia="Times New Roman" w:hAnsi="Arial" w:cs="Arial"/>
          <w:bCs/>
          <w:color w:val="000000"/>
          <w:lang w:val="hr-HR" w:eastAsia="hr-HR"/>
        </w:rPr>
        <w:t xml:space="preserve"> manjka za prehranu se očekuje</w:t>
      </w:r>
      <w:r w:rsidR="005B5DFD" w:rsidRPr="00E746D3">
        <w:rPr>
          <w:rFonts w:ascii="Arial" w:eastAsia="Times New Roman" w:hAnsi="Arial" w:cs="Arial"/>
          <w:bCs/>
          <w:color w:val="000000"/>
          <w:lang w:val="hr-HR" w:eastAsia="hr-HR"/>
        </w:rPr>
        <w:t xml:space="preserve"> kroz 01/202</w:t>
      </w:r>
      <w:r w:rsidRPr="00E746D3">
        <w:rPr>
          <w:rFonts w:ascii="Arial" w:eastAsia="Times New Roman" w:hAnsi="Arial" w:cs="Arial"/>
          <w:bCs/>
          <w:color w:val="000000"/>
          <w:lang w:val="hr-HR" w:eastAsia="hr-HR"/>
        </w:rPr>
        <w:t>5</w:t>
      </w:r>
      <w:r w:rsidR="005B5DFD" w:rsidRPr="00E746D3">
        <w:rPr>
          <w:rFonts w:ascii="Arial" w:eastAsia="Times New Roman" w:hAnsi="Arial" w:cs="Arial"/>
          <w:bCs/>
          <w:color w:val="000000"/>
          <w:lang w:val="hr-HR" w:eastAsia="hr-HR"/>
        </w:rPr>
        <w:t xml:space="preserve">. </w:t>
      </w:r>
    </w:p>
    <w:p w:rsidR="005B5DFD" w:rsidRPr="00E746D3" w:rsidRDefault="005B5DFD" w:rsidP="00E746D3">
      <w:pPr>
        <w:spacing w:after="0" w:line="240" w:lineRule="auto"/>
        <w:jc w:val="both"/>
        <w:rPr>
          <w:rFonts w:ascii="Arial" w:eastAsia="Times New Roman" w:hAnsi="Arial" w:cs="Arial"/>
          <w:bCs/>
          <w:color w:val="000000"/>
          <w:lang w:val="hr-HR" w:eastAsia="hr-HR"/>
        </w:rPr>
      </w:pPr>
      <w:r w:rsidRPr="00E746D3">
        <w:rPr>
          <w:rFonts w:ascii="Arial" w:eastAsia="Times New Roman" w:hAnsi="Arial" w:cs="Arial"/>
          <w:bCs/>
          <w:color w:val="000000"/>
          <w:lang w:val="hr-HR" w:eastAsia="hr-HR"/>
        </w:rPr>
        <w:t xml:space="preserve">Manji dio odnosi se na nepodmirena potraživanja koje škola ima prema Ministarstvu znanosti i obrazovanja za plaćene presude i pristojbe po tužbama zbog </w:t>
      </w:r>
      <w:r w:rsidRPr="00E746D3">
        <w:rPr>
          <w:rFonts w:ascii="Arial" w:eastAsia="Times New Roman" w:hAnsi="Arial" w:cs="Arial"/>
          <w:lang w:val="hr-HR" w:eastAsia="hr-HR"/>
        </w:rPr>
        <w:t xml:space="preserve">neispunjavanja </w:t>
      </w:r>
      <w:r w:rsidRPr="00E746D3">
        <w:rPr>
          <w:rFonts w:ascii="Arial" w:hAnsi="Arial" w:cs="Arial"/>
          <w:lang w:val="hr-HR"/>
        </w:rPr>
        <w:t>Sporazuma o osnovici za plaće u javnim službama</w:t>
      </w:r>
      <w:r w:rsidRPr="00E746D3">
        <w:rPr>
          <w:rFonts w:ascii="Arial" w:eastAsia="Times New Roman" w:hAnsi="Arial" w:cs="Arial"/>
          <w:lang w:val="hr-HR" w:eastAsia="hr-HR"/>
        </w:rPr>
        <w:t xml:space="preserve">, kojim je ugovoreno povećanje osnovice za izračun plaća u javnim službama za po 6%. </w:t>
      </w:r>
    </w:p>
    <w:p w:rsidR="005B5DFD" w:rsidRPr="007E24A2" w:rsidRDefault="005B5DFD" w:rsidP="005B5DFD">
      <w:pPr>
        <w:rPr>
          <w:rFonts w:ascii="Arial" w:hAnsi="Arial" w:cs="Arial"/>
          <w:b/>
          <w:sz w:val="24"/>
          <w:szCs w:val="24"/>
          <w:lang w:val="hr-HR"/>
        </w:rPr>
      </w:pPr>
    </w:p>
    <w:p w:rsidR="005B5DFD" w:rsidRPr="007E24A2" w:rsidRDefault="005B5DFD" w:rsidP="005B5DFD">
      <w:pPr>
        <w:rPr>
          <w:rFonts w:ascii="Arial" w:hAnsi="Arial" w:cs="Arial"/>
          <w:b/>
          <w:bCs/>
          <w:sz w:val="24"/>
          <w:szCs w:val="24"/>
          <w:lang w:val="hr-HR"/>
        </w:rPr>
      </w:pPr>
      <w:r w:rsidRPr="007E24A2">
        <w:rPr>
          <w:rFonts w:ascii="Arial" w:hAnsi="Arial" w:cs="Arial"/>
          <w:b/>
          <w:bCs/>
          <w:sz w:val="24"/>
          <w:szCs w:val="24"/>
          <w:lang w:val="hr-HR"/>
        </w:rPr>
        <w:t xml:space="preserve">Izvor 5.5. POMOĆI IZ DRUGIH PRORAČUNA </w:t>
      </w:r>
      <w:r w:rsidR="00057790" w:rsidRPr="007E24A2">
        <w:rPr>
          <w:rFonts w:ascii="Arial" w:hAnsi="Arial" w:cs="Arial"/>
          <w:b/>
          <w:bCs/>
          <w:sz w:val="24"/>
          <w:szCs w:val="24"/>
          <w:lang w:val="hr-HR"/>
        </w:rPr>
        <w:t>- ostvaren višak 34,41 eura</w:t>
      </w:r>
    </w:p>
    <w:p w:rsidR="005B5DFD" w:rsidRPr="00E746D3" w:rsidRDefault="001E4D62" w:rsidP="00E746D3">
      <w:pPr>
        <w:jc w:val="both"/>
        <w:rPr>
          <w:rFonts w:ascii="Arial" w:hAnsi="Arial" w:cs="Arial"/>
          <w:lang w:val="hr-HR"/>
        </w:rPr>
      </w:pPr>
      <w:r w:rsidRPr="00E746D3">
        <w:rPr>
          <w:rFonts w:ascii="Arial" w:hAnsi="Arial" w:cs="Arial"/>
          <w:lang w:val="hr-HR"/>
        </w:rPr>
        <w:t>Višak će se potrošiti u 202</w:t>
      </w:r>
      <w:r w:rsidR="00057790" w:rsidRPr="00E746D3">
        <w:rPr>
          <w:rFonts w:ascii="Arial" w:hAnsi="Arial" w:cs="Arial"/>
          <w:lang w:val="hr-HR"/>
        </w:rPr>
        <w:t>5</w:t>
      </w:r>
      <w:r w:rsidRPr="00E746D3">
        <w:rPr>
          <w:rFonts w:ascii="Arial" w:hAnsi="Arial" w:cs="Arial"/>
          <w:lang w:val="hr-HR"/>
        </w:rPr>
        <w:t xml:space="preserve"> sukladno namjeni. </w:t>
      </w:r>
    </w:p>
    <w:p w:rsidR="001E4D62" w:rsidRPr="007E24A2" w:rsidRDefault="001E4D62" w:rsidP="005B5DFD">
      <w:pPr>
        <w:rPr>
          <w:rFonts w:ascii="Arial" w:hAnsi="Arial" w:cs="Arial"/>
          <w:sz w:val="24"/>
          <w:szCs w:val="24"/>
          <w:lang w:val="hr-HR"/>
        </w:rPr>
      </w:pPr>
    </w:p>
    <w:p w:rsidR="00057790" w:rsidRPr="007E24A2" w:rsidRDefault="001E4D62" w:rsidP="005B5DFD">
      <w:pPr>
        <w:rPr>
          <w:rFonts w:ascii="Arial" w:hAnsi="Arial" w:cs="Arial"/>
          <w:sz w:val="24"/>
          <w:szCs w:val="24"/>
          <w:lang w:val="hr-HR"/>
        </w:rPr>
      </w:pPr>
      <w:r w:rsidRPr="007E24A2">
        <w:rPr>
          <w:rFonts w:ascii="Arial" w:hAnsi="Arial" w:cs="Arial"/>
          <w:b/>
          <w:sz w:val="24"/>
          <w:szCs w:val="24"/>
          <w:lang w:val="hr-HR"/>
        </w:rPr>
        <w:lastRenderedPageBreak/>
        <w:t>Izvor 6.1. DONACIJE</w:t>
      </w:r>
      <w:r w:rsidR="007E41BC" w:rsidRPr="007E24A2">
        <w:rPr>
          <w:rFonts w:ascii="Arial" w:hAnsi="Arial" w:cs="Arial"/>
          <w:b/>
          <w:sz w:val="24"/>
          <w:szCs w:val="24"/>
          <w:lang w:val="hr-HR"/>
        </w:rPr>
        <w:t xml:space="preserve"> </w:t>
      </w:r>
      <w:r w:rsidR="00057790" w:rsidRPr="007E24A2">
        <w:rPr>
          <w:rFonts w:ascii="Arial" w:hAnsi="Arial" w:cs="Arial"/>
          <w:b/>
          <w:bCs/>
          <w:sz w:val="24"/>
          <w:szCs w:val="24"/>
          <w:lang w:val="hr-HR"/>
        </w:rPr>
        <w:t>- ostvaren višak 1.312,21 eura</w:t>
      </w:r>
      <w:r w:rsidR="00057790" w:rsidRPr="007E24A2">
        <w:rPr>
          <w:rFonts w:ascii="Arial" w:hAnsi="Arial" w:cs="Arial"/>
          <w:sz w:val="24"/>
          <w:szCs w:val="24"/>
          <w:lang w:val="hr-HR"/>
        </w:rPr>
        <w:t xml:space="preserve"> </w:t>
      </w:r>
    </w:p>
    <w:p w:rsidR="00AC50B7" w:rsidRPr="00E746D3" w:rsidRDefault="00AC50B7" w:rsidP="00E746D3">
      <w:pPr>
        <w:jc w:val="both"/>
        <w:rPr>
          <w:rFonts w:ascii="Arial" w:hAnsi="Arial" w:cs="Arial"/>
          <w:lang w:val="hr-HR"/>
        </w:rPr>
      </w:pPr>
      <w:r w:rsidRPr="00E746D3">
        <w:rPr>
          <w:rFonts w:ascii="Arial" w:hAnsi="Arial" w:cs="Arial"/>
          <w:lang w:val="hr-HR"/>
        </w:rPr>
        <w:t>Donacija se odnosi na nagradu Najljepši školski vrtovi te će se potrošiti u 202</w:t>
      </w:r>
      <w:r w:rsidR="00057790" w:rsidRPr="00E746D3">
        <w:rPr>
          <w:rFonts w:ascii="Arial" w:hAnsi="Arial" w:cs="Arial"/>
          <w:lang w:val="hr-HR"/>
        </w:rPr>
        <w:t>5</w:t>
      </w:r>
      <w:r w:rsidRPr="00E746D3">
        <w:rPr>
          <w:rFonts w:ascii="Arial" w:hAnsi="Arial" w:cs="Arial"/>
          <w:lang w:val="hr-HR"/>
        </w:rPr>
        <w:t>. godini na uređenje školskog vrta.</w:t>
      </w:r>
    </w:p>
    <w:p w:rsidR="005B5DFD" w:rsidRPr="007E24A2" w:rsidRDefault="005B5DFD" w:rsidP="005B5DFD">
      <w:pPr>
        <w:rPr>
          <w:rFonts w:ascii="Arial" w:hAnsi="Arial" w:cs="Arial"/>
          <w:sz w:val="24"/>
          <w:szCs w:val="24"/>
          <w:lang w:val="hr-HR"/>
        </w:rPr>
      </w:pPr>
    </w:p>
    <w:p w:rsidR="001E4D62" w:rsidRPr="007E24A2" w:rsidRDefault="001E4D62" w:rsidP="005B5DFD">
      <w:pPr>
        <w:rPr>
          <w:rFonts w:ascii="Arial" w:hAnsi="Arial" w:cs="Arial"/>
          <w:sz w:val="24"/>
          <w:szCs w:val="24"/>
          <w:lang w:val="hr-HR"/>
        </w:rPr>
      </w:pPr>
    </w:p>
    <w:p w:rsidR="005B5DFD" w:rsidRPr="007E24A2" w:rsidRDefault="005B5DFD" w:rsidP="005B5DFD">
      <w:pPr>
        <w:jc w:val="center"/>
        <w:rPr>
          <w:rFonts w:ascii="Arial" w:hAnsi="Arial" w:cs="Arial"/>
          <w:b/>
          <w:sz w:val="28"/>
          <w:szCs w:val="28"/>
          <w:lang w:val="hr-HR"/>
        </w:rPr>
      </w:pPr>
      <w:bookmarkStart w:id="3" w:name="_Hlk146625216"/>
      <w:r w:rsidRPr="007E24A2">
        <w:rPr>
          <w:rFonts w:ascii="Arial" w:hAnsi="Arial" w:cs="Arial"/>
          <w:b/>
          <w:sz w:val="28"/>
          <w:szCs w:val="28"/>
          <w:lang w:val="hr-HR"/>
        </w:rPr>
        <w:t>Obrazloženje posebnog dijela financijskog plana</w:t>
      </w:r>
    </w:p>
    <w:p w:rsidR="005B5DFD" w:rsidRPr="007E24A2" w:rsidRDefault="005B5DFD" w:rsidP="005B5DFD">
      <w:pPr>
        <w:rPr>
          <w:rFonts w:ascii="Arial" w:hAnsi="Arial" w:cs="Arial"/>
          <w:b/>
          <w:lang w:val="hr-HR"/>
        </w:rPr>
      </w:pPr>
    </w:p>
    <w:p w:rsidR="005B5DFD" w:rsidRPr="007E24A2" w:rsidRDefault="005B5DFD" w:rsidP="005B5DFD">
      <w:pPr>
        <w:jc w:val="center"/>
        <w:rPr>
          <w:rFonts w:ascii="Arial" w:hAnsi="Arial" w:cs="Arial"/>
          <w:b/>
          <w:lang w:val="hr-HR"/>
        </w:rPr>
      </w:pPr>
      <w:r w:rsidRPr="007E24A2">
        <w:rPr>
          <w:rFonts w:ascii="Arial" w:hAnsi="Arial" w:cs="Arial"/>
          <w:b/>
          <w:lang w:val="hr-HR"/>
        </w:rPr>
        <w:t>Izvještaj o postignutim ciljevima i rezultatima programa temeljenim na pokazateljima uspješnosti iz nadležnosti proračunskog korisnika u prethodnoj godini</w:t>
      </w:r>
    </w:p>
    <w:p w:rsidR="005B5DFD" w:rsidRPr="007E24A2" w:rsidRDefault="005B5DFD" w:rsidP="005B5DFD">
      <w:pPr>
        <w:rPr>
          <w:rFonts w:ascii="Arial" w:hAnsi="Arial" w:cs="Arial"/>
          <w:b/>
          <w:lang w:val="hr-HR"/>
        </w:rPr>
      </w:pPr>
    </w:p>
    <w:bookmarkEnd w:id="3"/>
    <w:p w:rsidR="002604C9" w:rsidRPr="007E24A2" w:rsidRDefault="002604C9" w:rsidP="002604C9">
      <w:pPr>
        <w:rPr>
          <w:rFonts w:ascii="Arial" w:hAnsi="Arial" w:cs="Arial"/>
          <w:b/>
          <w:lang w:val="hr-HR"/>
        </w:rPr>
      </w:pPr>
      <w:r w:rsidRPr="007E24A2">
        <w:rPr>
          <w:rFonts w:ascii="Arial" w:hAnsi="Arial" w:cs="Arial"/>
          <w:b/>
          <w:lang w:val="hr-HR"/>
        </w:rPr>
        <w:t>PROGRAM: PROGRAM S023200 DECENTRALIZIRANE FUN.-MINIMALNI FIN. STANDARD</w:t>
      </w:r>
    </w:p>
    <w:p w:rsidR="002604C9" w:rsidRDefault="002604C9" w:rsidP="002604C9">
      <w:pPr>
        <w:rPr>
          <w:rFonts w:ascii="Arial" w:hAnsi="Arial" w:cs="Arial"/>
          <w:lang w:val="hr-HR"/>
        </w:rPr>
      </w:pPr>
      <w:r w:rsidRPr="007E24A2">
        <w:rPr>
          <w:rFonts w:ascii="Arial" w:hAnsi="Arial" w:cs="Arial"/>
          <w:lang w:val="hr-HR"/>
        </w:rPr>
        <w:t xml:space="preserve">PLANSKA VRIJEDNOST: 86.238,00 € </w:t>
      </w:r>
    </w:p>
    <w:p w:rsidR="002604C9" w:rsidRPr="007E24A2" w:rsidRDefault="000F2543" w:rsidP="002604C9">
      <w:pPr>
        <w:rPr>
          <w:rFonts w:ascii="Arial" w:hAnsi="Arial" w:cs="Arial"/>
          <w:lang w:val="hr-HR"/>
        </w:rPr>
      </w:pPr>
      <w:r w:rsidRPr="000F2543">
        <w:rPr>
          <w:rFonts w:ascii="Arial" w:hAnsi="Arial" w:cs="Arial"/>
          <w:lang w:val="hr-HR"/>
        </w:rPr>
        <w:t xml:space="preserve">OSTVARENA VRIJEDNOST:  </w:t>
      </w:r>
      <w:r w:rsidR="00DD0501" w:rsidRPr="00DD0501">
        <w:rPr>
          <w:rFonts w:ascii="Arial" w:hAnsi="Arial" w:cs="Arial"/>
          <w:lang w:val="hr-HR"/>
        </w:rPr>
        <w:t>75.700,58</w:t>
      </w:r>
      <w:r w:rsidR="00DD0501">
        <w:rPr>
          <w:rFonts w:ascii="Arial" w:hAnsi="Arial" w:cs="Arial"/>
          <w:lang w:val="hr-HR"/>
        </w:rPr>
        <w:t xml:space="preserve"> </w:t>
      </w:r>
      <w:r w:rsidRPr="000F2543">
        <w:rPr>
          <w:rFonts w:ascii="Arial" w:hAnsi="Arial" w:cs="Arial"/>
          <w:lang w:val="hr-HR"/>
        </w:rPr>
        <w:t>€</w:t>
      </w:r>
    </w:p>
    <w:p w:rsidR="002604C9" w:rsidRPr="007E24A2" w:rsidRDefault="002604C9" w:rsidP="002604C9">
      <w:pPr>
        <w:rPr>
          <w:rFonts w:ascii="Arial" w:hAnsi="Arial" w:cs="Arial"/>
          <w:lang w:val="hr-HR"/>
        </w:rPr>
      </w:pPr>
      <w:r w:rsidRPr="007E24A2">
        <w:rPr>
          <w:rFonts w:ascii="Arial" w:hAnsi="Arial" w:cs="Arial"/>
          <w:lang w:val="hr-HR"/>
        </w:rPr>
        <w:t xml:space="preserve">CILJEVI PROVEDBE PROGRAMA: </w:t>
      </w:r>
    </w:p>
    <w:p w:rsidR="002604C9" w:rsidRPr="007E24A2" w:rsidRDefault="002604C9" w:rsidP="002604C9">
      <w:pPr>
        <w:numPr>
          <w:ilvl w:val="0"/>
          <w:numId w:val="8"/>
        </w:numPr>
        <w:spacing w:after="0" w:line="240" w:lineRule="auto"/>
        <w:rPr>
          <w:rFonts w:ascii="Arial" w:hAnsi="Arial" w:cs="Arial"/>
          <w:lang w:val="hr-HR"/>
        </w:rPr>
      </w:pPr>
      <w:r w:rsidRPr="007E24A2">
        <w:rPr>
          <w:rFonts w:ascii="Arial" w:hAnsi="Arial" w:cs="Arial"/>
          <w:lang w:val="hr-HR"/>
        </w:rPr>
        <w:t>odgoj i obrazovanje učenika u skladu s općim kulturnim i civilizacijskim</w:t>
      </w:r>
    </w:p>
    <w:p w:rsidR="002604C9" w:rsidRPr="007E24A2" w:rsidRDefault="002604C9" w:rsidP="002604C9">
      <w:pPr>
        <w:numPr>
          <w:ilvl w:val="0"/>
          <w:numId w:val="8"/>
        </w:numPr>
        <w:spacing w:after="0" w:line="240" w:lineRule="auto"/>
        <w:rPr>
          <w:rFonts w:ascii="Arial" w:hAnsi="Arial" w:cs="Arial"/>
          <w:lang w:val="hr-HR"/>
        </w:rPr>
      </w:pPr>
      <w:r w:rsidRPr="007E24A2">
        <w:rPr>
          <w:rFonts w:ascii="Arial" w:hAnsi="Arial" w:cs="Arial"/>
          <w:lang w:val="hr-HR"/>
        </w:rPr>
        <w:t>vrijednostima, ljudskim pravima i pravima djece.</w:t>
      </w:r>
    </w:p>
    <w:p w:rsidR="002604C9" w:rsidRPr="007E24A2" w:rsidRDefault="002604C9" w:rsidP="002604C9">
      <w:pPr>
        <w:numPr>
          <w:ilvl w:val="0"/>
          <w:numId w:val="8"/>
        </w:numPr>
        <w:spacing w:after="0" w:line="240" w:lineRule="auto"/>
        <w:rPr>
          <w:rFonts w:ascii="Arial" w:hAnsi="Arial" w:cs="Arial"/>
          <w:lang w:val="hr-HR"/>
        </w:rPr>
      </w:pPr>
      <w:r w:rsidRPr="007E24A2">
        <w:rPr>
          <w:rFonts w:ascii="Arial" w:hAnsi="Arial" w:cs="Arial"/>
          <w:lang w:val="hr-HR"/>
        </w:rPr>
        <w:t>osigurati učenicima stjecanje temeljnih i stručnih kompetencija, osposobiti ih za</w:t>
      </w:r>
    </w:p>
    <w:p w:rsidR="002604C9" w:rsidRPr="007E24A2" w:rsidRDefault="002604C9" w:rsidP="002604C9">
      <w:pPr>
        <w:numPr>
          <w:ilvl w:val="0"/>
          <w:numId w:val="8"/>
        </w:numPr>
        <w:spacing w:after="0" w:line="240" w:lineRule="auto"/>
        <w:rPr>
          <w:rFonts w:ascii="Arial" w:hAnsi="Arial" w:cs="Arial"/>
          <w:lang w:val="hr-HR"/>
        </w:rPr>
      </w:pPr>
      <w:r w:rsidRPr="007E24A2">
        <w:rPr>
          <w:rFonts w:ascii="Arial" w:hAnsi="Arial" w:cs="Arial"/>
          <w:lang w:val="hr-HR"/>
        </w:rPr>
        <w:t>život i rad u suvremenom komunikacijsko-informacijskom svijetu.</w:t>
      </w:r>
    </w:p>
    <w:p w:rsidR="002604C9" w:rsidRPr="007E24A2" w:rsidRDefault="002604C9" w:rsidP="002604C9">
      <w:pPr>
        <w:rPr>
          <w:rFonts w:ascii="Arial" w:hAnsi="Arial" w:cs="Arial"/>
          <w:lang w:val="hr-HR"/>
        </w:rPr>
      </w:pPr>
    </w:p>
    <w:p w:rsidR="002604C9" w:rsidRPr="007E24A2" w:rsidRDefault="002604C9" w:rsidP="002604C9">
      <w:pPr>
        <w:rPr>
          <w:rFonts w:ascii="Arial" w:hAnsi="Arial" w:cs="Arial"/>
          <w:lang w:val="hr-HR"/>
        </w:rPr>
      </w:pPr>
      <w:r w:rsidRPr="007E24A2">
        <w:rPr>
          <w:rFonts w:ascii="Arial" w:hAnsi="Arial" w:cs="Arial"/>
          <w:lang w:val="hr-HR"/>
        </w:rPr>
        <w:t>U okviru programa provode se sljedeće aktivnosti/projekti:</w:t>
      </w:r>
    </w:p>
    <w:p w:rsidR="002604C9" w:rsidRPr="007E24A2" w:rsidRDefault="002604C9" w:rsidP="002604C9">
      <w:pPr>
        <w:rPr>
          <w:rFonts w:ascii="Arial" w:hAnsi="Arial" w:cs="Arial"/>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REDOVNA PROGRAMSKA DJELATNOST OSNOVNIH ŠKOLA</w:t>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00DD0501" w:rsidRPr="00DD0501">
        <w:rPr>
          <w:rFonts w:ascii="Arial" w:hAnsi="Arial" w:cs="Arial"/>
          <w:lang w:val="hr-HR"/>
        </w:rPr>
        <w:t>90.406,00</w:t>
      </w:r>
      <w:r w:rsidR="00DD0501">
        <w:rPr>
          <w:rFonts w:ascii="Arial" w:hAnsi="Arial" w:cs="Arial"/>
          <w:lang w:val="hr-HR"/>
        </w:rPr>
        <w:t xml:space="preserve"> </w:t>
      </w:r>
      <w:r w:rsidRPr="007E24A2">
        <w:rPr>
          <w:rFonts w:ascii="Arial" w:hAnsi="Arial" w:cs="Arial"/>
          <w:lang w:val="hr-HR"/>
        </w:rPr>
        <w:t xml:space="preserve">€ </w:t>
      </w:r>
    </w:p>
    <w:p w:rsidR="00EC70C2" w:rsidRPr="007E24A2" w:rsidRDefault="00EC70C2" w:rsidP="00EC70C2">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DD0501" w:rsidRPr="00DD0501">
        <w:rPr>
          <w:rFonts w:ascii="Arial" w:hAnsi="Arial" w:cs="Arial"/>
          <w:lang w:val="hr-HR"/>
        </w:rPr>
        <w:t>75.700,58</w:t>
      </w:r>
      <w:r w:rsidR="00DD0501">
        <w:rPr>
          <w:rFonts w:ascii="Arial" w:hAnsi="Arial" w:cs="Arial"/>
          <w:lang w:val="hr-HR"/>
        </w:rPr>
        <w:t xml:space="preserve"> </w:t>
      </w:r>
      <w:r w:rsidRPr="007E24A2">
        <w:rPr>
          <w:rFonts w:ascii="Arial" w:hAnsi="Arial" w:cs="Arial"/>
          <w:lang w:val="hr-HR"/>
        </w:rPr>
        <w:t xml:space="preserve">€ </w:t>
      </w:r>
    </w:p>
    <w:p w:rsidR="002604C9" w:rsidRPr="007E24A2" w:rsidRDefault="002604C9" w:rsidP="002604C9">
      <w:pPr>
        <w:jc w:val="both"/>
        <w:rPr>
          <w:rFonts w:ascii="Arial" w:hAnsi="Arial" w:cs="Arial"/>
          <w:lang w:val="hr-HR"/>
        </w:rPr>
      </w:pPr>
      <w:r w:rsidRPr="007E24A2">
        <w:rPr>
          <w:rFonts w:ascii="Arial" w:hAnsi="Arial" w:cs="Arial"/>
          <w:lang w:val="hr-HR"/>
        </w:rPr>
        <w:t xml:space="preserve">OBRAZLOŽENJE: Sredstva za financiranje minimalnog financijskog standarda osnovnoškolskog odgoja i obrazovanja planira se prema zadanim kriterijima iz Uputa Grada za predviđeno razdoblje. Ukupne prihode za minimalni standard čine prihodi prema </w:t>
      </w:r>
      <w:r w:rsidRPr="007E24A2">
        <w:rPr>
          <w:rFonts w:ascii="Arial" w:hAnsi="Arial" w:cs="Arial"/>
          <w:bCs/>
          <w:i/>
          <w:iCs/>
          <w:lang w:val="hr-HR"/>
        </w:rPr>
        <w:t xml:space="preserve">opsegu djelatnosti </w:t>
      </w:r>
      <w:r w:rsidRPr="007E24A2">
        <w:rPr>
          <w:rFonts w:ascii="Arial" w:hAnsi="Arial" w:cs="Arial"/>
          <w:lang w:val="hr-HR"/>
        </w:rPr>
        <w:t xml:space="preserve">i prihodi za </w:t>
      </w:r>
      <w:r w:rsidRPr="007E24A2">
        <w:rPr>
          <w:rFonts w:ascii="Arial" w:hAnsi="Arial" w:cs="Arial"/>
          <w:bCs/>
          <w:i/>
          <w:iCs/>
          <w:lang w:val="hr-HR"/>
        </w:rPr>
        <w:t xml:space="preserve">ostale troškove </w:t>
      </w:r>
      <w:r w:rsidRPr="007E24A2">
        <w:rPr>
          <w:rFonts w:ascii="Arial" w:hAnsi="Arial" w:cs="Arial"/>
          <w:lang w:val="hr-HR"/>
        </w:rPr>
        <w:t xml:space="preserve">koje planiramo temeljem očekivane potrošnje energenata i potrebe za zdravstvenim pregledima zaposlenika. Sredstva se troše namjenski i to samo za financiranje materijalnih i financijskih rashoda (prema ekonomskoj klasifikaciji) nužnih za realizaciju nastavnog plana i programa. </w:t>
      </w:r>
    </w:p>
    <w:tbl>
      <w:tblPr>
        <w:tblW w:w="9143" w:type="dxa"/>
        <w:tblInd w:w="-176" w:type="dxa"/>
        <w:tblLook w:val="04A0" w:firstRow="1" w:lastRow="0" w:firstColumn="1" w:lastColumn="0" w:noHBand="0" w:noVBand="1"/>
      </w:tblPr>
      <w:tblGrid>
        <w:gridCol w:w="1596"/>
        <w:gridCol w:w="1737"/>
        <w:gridCol w:w="1034"/>
        <w:gridCol w:w="1213"/>
        <w:gridCol w:w="1137"/>
        <w:gridCol w:w="1213"/>
        <w:gridCol w:w="1213"/>
      </w:tblGrid>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Ostvarena vrijednost (2024.) </w:t>
            </w:r>
          </w:p>
        </w:tc>
      </w:tr>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bookmarkStart w:id="4" w:name="_Hlk146623818"/>
            <w:r w:rsidRPr="007E24A2">
              <w:rPr>
                <w:rFonts w:ascii="Arial" w:hAnsi="Arial" w:cs="Arial"/>
                <w:color w:val="auto"/>
                <w:sz w:val="18"/>
                <w:szCs w:val="18"/>
              </w:rPr>
              <w:t>Podmirivanje materijalnih rashoda i tekućih izdataka</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Podmirenje troškova u ukupnom iznosu te unutar roka dospijeća</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i/>
                <w:iCs/>
                <w:sz w:val="18"/>
                <w:szCs w:val="18"/>
              </w:rPr>
              <w:t xml:space="preserve">Postotak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i/>
                <w:iCs/>
                <w:sz w:val="18"/>
                <w:szCs w:val="18"/>
              </w:rPr>
              <w:t xml:space="preserve">100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i/>
                <w:iCs/>
                <w:sz w:val="18"/>
                <w:szCs w:val="18"/>
              </w:rPr>
              <w:t xml:space="preserve">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i/>
                <w:iCs/>
                <w:sz w:val="18"/>
                <w:szCs w:val="18"/>
              </w:rPr>
              <w:t xml:space="preserve">100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i/>
                <w:iCs/>
                <w:sz w:val="18"/>
                <w:szCs w:val="18"/>
              </w:rPr>
              <w:t xml:space="preserve">100 </w:t>
            </w:r>
          </w:p>
        </w:tc>
      </w:tr>
    </w:tbl>
    <w:bookmarkEnd w:id="4"/>
    <w:p w:rsidR="002604C9" w:rsidRPr="007E24A2" w:rsidRDefault="002604C9" w:rsidP="002604C9">
      <w:pPr>
        <w:ind w:left="708"/>
        <w:rPr>
          <w:rFonts w:ascii="Arial" w:hAnsi="Arial" w:cs="Arial"/>
          <w:lang w:val="hr-HR"/>
        </w:rPr>
      </w:pPr>
      <w:r w:rsidRPr="007E24A2">
        <w:rPr>
          <w:rFonts w:ascii="Arial" w:hAnsi="Arial" w:cs="Arial"/>
          <w:b/>
          <w:lang w:val="hr-HR"/>
        </w:rPr>
        <w:lastRenderedPageBreak/>
        <w:t>AKTIVNOST:</w:t>
      </w:r>
      <w:r w:rsidRPr="007E24A2">
        <w:rPr>
          <w:rFonts w:ascii="Arial" w:hAnsi="Arial" w:cs="Arial"/>
          <w:lang w:val="hr-HR"/>
        </w:rPr>
        <w:t xml:space="preserve"> KAPITALNA ULAGANJA U OPREMU </w:t>
      </w:r>
    </w:p>
    <w:p w:rsidR="002604C9" w:rsidRDefault="002604C9" w:rsidP="002604C9">
      <w:pPr>
        <w:ind w:left="708"/>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4.000,00 € </w:t>
      </w:r>
    </w:p>
    <w:p w:rsidR="00EC70C2" w:rsidRPr="007E24A2" w:rsidRDefault="00EC70C2" w:rsidP="00EC70C2">
      <w:pPr>
        <w:ind w:left="708"/>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DD0501" w:rsidRPr="00DD0501">
        <w:rPr>
          <w:rFonts w:ascii="Arial" w:hAnsi="Arial" w:cs="Arial"/>
          <w:lang w:val="hr-HR"/>
        </w:rPr>
        <w:t xml:space="preserve">4.000,00 </w:t>
      </w:r>
      <w:r w:rsidRPr="007E24A2">
        <w:rPr>
          <w:rFonts w:ascii="Arial" w:hAnsi="Arial" w:cs="Arial"/>
          <w:lang w:val="hr-HR"/>
        </w:rPr>
        <w:t xml:space="preserve">€ </w:t>
      </w:r>
    </w:p>
    <w:p w:rsidR="002604C9" w:rsidRPr="007E24A2" w:rsidRDefault="002604C9" w:rsidP="002604C9">
      <w:pPr>
        <w:rPr>
          <w:rFonts w:ascii="Arial" w:hAnsi="Arial" w:cs="Arial"/>
          <w:lang w:val="hr-HR"/>
        </w:rPr>
      </w:pPr>
      <w:r w:rsidRPr="007E24A2">
        <w:rPr>
          <w:rFonts w:ascii="Arial" w:hAnsi="Arial" w:cs="Arial"/>
          <w:lang w:val="hr-HR"/>
        </w:rPr>
        <w:t xml:space="preserve">OBRAZLOŽENJE: sredstva su planirana prema zadanim kriterijima - 200 EUR po razrednom odjeljenju </w:t>
      </w:r>
    </w:p>
    <w:tbl>
      <w:tblPr>
        <w:tblW w:w="9143" w:type="dxa"/>
        <w:tblInd w:w="-176" w:type="dxa"/>
        <w:tblLook w:val="04A0" w:firstRow="1" w:lastRow="0" w:firstColumn="1" w:lastColumn="0" w:noHBand="0" w:noVBand="1"/>
      </w:tblPr>
      <w:tblGrid>
        <w:gridCol w:w="1596"/>
        <w:gridCol w:w="1737"/>
        <w:gridCol w:w="1034"/>
        <w:gridCol w:w="1213"/>
        <w:gridCol w:w="1137"/>
        <w:gridCol w:w="1213"/>
        <w:gridCol w:w="1213"/>
      </w:tblGrid>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Ostvarena vrijednost (2024.)</w:t>
            </w:r>
          </w:p>
        </w:tc>
      </w:tr>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 xml:space="preserve">Ostvarenje plana investicijskog održavanja škole i plana nabave opreme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Kontinuiranim ulaganjem u objekte škole povećati kvalitetu odgojno obrazovnog procesa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Postotak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100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100 </w:t>
            </w:r>
          </w:p>
        </w:tc>
      </w:tr>
    </w:tbl>
    <w:p w:rsidR="002604C9" w:rsidRPr="007E24A2" w:rsidRDefault="002604C9" w:rsidP="002604C9">
      <w:pPr>
        <w:rPr>
          <w:rFonts w:ascii="Arial" w:hAnsi="Arial" w:cs="Arial"/>
          <w:b/>
          <w:lang w:val="hr-HR"/>
        </w:rPr>
      </w:pPr>
    </w:p>
    <w:p w:rsidR="002604C9" w:rsidRPr="007E24A2" w:rsidRDefault="002604C9" w:rsidP="002604C9">
      <w:pPr>
        <w:rPr>
          <w:rFonts w:ascii="Arial" w:hAnsi="Arial" w:cs="Arial"/>
          <w:b/>
          <w:lang w:val="hr-HR"/>
        </w:rPr>
      </w:pPr>
    </w:p>
    <w:p w:rsidR="002604C9" w:rsidRPr="007E24A2" w:rsidRDefault="002604C9" w:rsidP="002604C9">
      <w:pPr>
        <w:rPr>
          <w:rFonts w:ascii="Arial" w:hAnsi="Arial" w:cs="Arial"/>
          <w:b/>
          <w:lang w:val="hr-HR"/>
        </w:rPr>
      </w:pPr>
      <w:r w:rsidRPr="007E24A2">
        <w:rPr>
          <w:rFonts w:ascii="Arial" w:hAnsi="Arial" w:cs="Arial"/>
          <w:b/>
          <w:lang w:val="hr-HR"/>
        </w:rPr>
        <w:t>PROGRAM: PROGRAM S023201</w:t>
      </w:r>
      <w:r w:rsidRPr="007E24A2">
        <w:rPr>
          <w:rFonts w:ascii="Arial" w:hAnsi="Arial" w:cs="Arial"/>
          <w:b/>
          <w:lang w:val="hr-HR"/>
        </w:rPr>
        <w:tab/>
        <w:t>ŠIRE JAVNE POTREBE-IZNAD MINIMALNOG STANDARDA</w:t>
      </w:r>
    </w:p>
    <w:p w:rsidR="002604C9" w:rsidRDefault="00EC70C2" w:rsidP="002604C9">
      <w:pPr>
        <w:rPr>
          <w:rFonts w:ascii="Arial" w:hAnsi="Arial" w:cs="Arial"/>
          <w:lang w:val="hr-HR"/>
        </w:rPr>
      </w:pPr>
      <w:r>
        <w:rPr>
          <w:rFonts w:ascii="Arial" w:hAnsi="Arial" w:cs="Arial"/>
          <w:lang w:val="hr-HR"/>
        </w:rPr>
        <w:t xml:space="preserve">      </w:t>
      </w:r>
      <w:r w:rsidR="002604C9" w:rsidRPr="007E24A2">
        <w:rPr>
          <w:rFonts w:ascii="Arial" w:hAnsi="Arial" w:cs="Arial"/>
          <w:lang w:val="hr-HR"/>
        </w:rPr>
        <w:t xml:space="preserve">PLANSKA VRIJEDNOST: </w:t>
      </w:r>
      <w:r w:rsidR="00DD0501" w:rsidRPr="00DD0501">
        <w:rPr>
          <w:rFonts w:ascii="Arial" w:hAnsi="Arial" w:cs="Arial"/>
          <w:lang w:val="hr-HR"/>
        </w:rPr>
        <w:t>278.940,00</w:t>
      </w:r>
      <w:r w:rsidR="00DD0501">
        <w:rPr>
          <w:rFonts w:ascii="Arial" w:hAnsi="Arial" w:cs="Arial"/>
          <w:lang w:val="hr-HR"/>
        </w:rPr>
        <w:t xml:space="preserve"> </w:t>
      </w:r>
      <w:r w:rsidR="002604C9" w:rsidRPr="007E24A2">
        <w:rPr>
          <w:rFonts w:ascii="Arial" w:hAnsi="Arial" w:cs="Arial"/>
          <w:lang w:val="hr-HR"/>
        </w:rPr>
        <w:t xml:space="preserve">€ </w:t>
      </w:r>
    </w:p>
    <w:p w:rsidR="00EC70C2" w:rsidRPr="00EC70C2" w:rsidRDefault="00EC70C2" w:rsidP="00EC70C2">
      <w:pPr>
        <w:ind w:left="360"/>
        <w:rPr>
          <w:rFonts w:ascii="Arial" w:hAnsi="Arial" w:cs="Arial"/>
          <w:lang w:val="hr-HR"/>
        </w:rPr>
      </w:pPr>
      <w:r w:rsidRPr="00EC70C2">
        <w:rPr>
          <w:rFonts w:ascii="Arial" w:hAnsi="Arial" w:cs="Arial"/>
          <w:lang w:val="hr-HR"/>
        </w:rPr>
        <w:t xml:space="preserve">OSTVARENA VRIJEDNOST:  </w:t>
      </w:r>
      <w:r w:rsidR="00DD0501" w:rsidRPr="00DD0501">
        <w:rPr>
          <w:rFonts w:ascii="Arial" w:hAnsi="Arial" w:cs="Arial"/>
          <w:lang w:val="hr-HR"/>
        </w:rPr>
        <w:t>236.937,14</w:t>
      </w:r>
      <w:r w:rsidR="00DD0501">
        <w:rPr>
          <w:rFonts w:ascii="Arial" w:hAnsi="Arial" w:cs="Arial"/>
          <w:lang w:val="hr-HR"/>
        </w:rPr>
        <w:t xml:space="preserve"> </w:t>
      </w:r>
      <w:r w:rsidRPr="00EC70C2">
        <w:rPr>
          <w:rFonts w:ascii="Arial" w:hAnsi="Arial" w:cs="Arial"/>
          <w:lang w:val="hr-HR"/>
        </w:rPr>
        <w:t xml:space="preserve">€ </w:t>
      </w:r>
    </w:p>
    <w:p w:rsidR="002604C9" w:rsidRPr="007E24A2" w:rsidRDefault="002604C9" w:rsidP="002604C9">
      <w:pPr>
        <w:rPr>
          <w:rFonts w:ascii="Arial" w:hAnsi="Arial" w:cs="Arial"/>
          <w:lang w:val="hr-HR"/>
        </w:rPr>
      </w:pPr>
      <w:r w:rsidRPr="007E24A2">
        <w:rPr>
          <w:rFonts w:ascii="Arial" w:hAnsi="Arial" w:cs="Arial"/>
          <w:lang w:val="hr-HR"/>
        </w:rPr>
        <w:tab/>
      </w:r>
      <w:r w:rsidRPr="007E24A2">
        <w:rPr>
          <w:rFonts w:ascii="Arial" w:hAnsi="Arial" w:cs="Arial"/>
          <w:lang w:val="hr-HR"/>
        </w:rPr>
        <w:tab/>
      </w: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IZVANNASTAVNE I IZVANŠKOLSKE AKTIVNOSTI</w:t>
      </w:r>
    </w:p>
    <w:p w:rsidR="00EC70C2"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00DD0501" w:rsidRPr="00DD0501">
        <w:rPr>
          <w:rFonts w:ascii="Arial" w:hAnsi="Arial" w:cs="Arial"/>
          <w:lang w:val="hr-HR"/>
        </w:rPr>
        <w:t>12.991,00</w:t>
      </w:r>
      <w:r w:rsidR="00DD0501">
        <w:rPr>
          <w:rFonts w:ascii="Arial" w:hAnsi="Arial" w:cs="Arial"/>
          <w:lang w:val="hr-HR"/>
        </w:rPr>
        <w:t xml:space="preserve"> </w:t>
      </w:r>
      <w:r w:rsidRPr="007E24A2">
        <w:rPr>
          <w:rFonts w:ascii="Arial" w:hAnsi="Arial" w:cs="Arial"/>
          <w:lang w:val="hr-HR"/>
        </w:rPr>
        <w:t xml:space="preserve">€ </w:t>
      </w:r>
      <w:r w:rsidRPr="007E24A2">
        <w:rPr>
          <w:rFonts w:ascii="Arial" w:hAnsi="Arial" w:cs="Arial"/>
          <w:lang w:val="hr-HR"/>
        </w:rPr>
        <w:tab/>
      </w:r>
    </w:p>
    <w:p w:rsidR="002604C9" w:rsidRPr="007E24A2" w:rsidRDefault="00EC70C2" w:rsidP="00E746D3">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DD0501" w:rsidRPr="00DD0501">
        <w:rPr>
          <w:rFonts w:ascii="Arial" w:hAnsi="Arial" w:cs="Arial"/>
          <w:lang w:val="hr-HR"/>
        </w:rPr>
        <w:t>7.926,49</w:t>
      </w:r>
      <w:r w:rsidR="00DD0501">
        <w:rPr>
          <w:rFonts w:ascii="Arial" w:hAnsi="Arial" w:cs="Arial"/>
          <w:lang w:val="hr-HR"/>
        </w:rPr>
        <w:t xml:space="preserve"> </w:t>
      </w:r>
      <w:r w:rsidRPr="007E24A2">
        <w:rPr>
          <w:rFonts w:ascii="Arial" w:hAnsi="Arial" w:cs="Arial"/>
          <w:lang w:val="hr-HR"/>
        </w:rPr>
        <w:t xml:space="preserve">€ </w:t>
      </w:r>
    </w:p>
    <w:p w:rsidR="002604C9" w:rsidRPr="007E24A2" w:rsidRDefault="002604C9" w:rsidP="002604C9">
      <w:pPr>
        <w:rPr>
          <w:rFonts w:ascii="Arial" w:hAnsi="Arial" w:cs="Arial"/>
          <w:lang w:val="hr-HR"/>
        </w:rPr>
      </w:pPr>
      <w:r w:rsidRPr="007E24A2">
        <w:rPr>
          <w:rFonts w:ascii="Arial" w:hAnsi="Arial" w:cs="Arial"/>
          <w:lang w:val="hr-HR"/>
        </w:rPr>
        <w:t xml:space="preserve">OBRAZLOŽENJE: </w:t>
      </w:r>
    </w:p>
    <w:p w:rsidR="002604C9" w:rsidRPr="007E24A2" w:rsidRDefault="002604C9" w:rsidP="002604C9">
      <w:pPr>
        <w:rPr>
          <w:rFonts w:ascii="Arial" w:hAnsi="Arial" w:cs="Arial"/>
          <w:lang w:val="hr-HR"/>
        </w:rPr>
      </w:pPr>
      <w:r w:rsidRPr="007E24A2">
        <w:rPr>
          <w:rFonts w:ascii="Arial" w:hAnsi="Arial" w:cs="Arial"/>
          <w:lang w:val="hr-HR"/>
        </w:rPr>
        <w:t>Sredstva za navedenu aktivnost su osigurana iz:</w:t>
      </w:r>
    </w:p>
    <w:p w:rsidR="002604C9" w:rsidRPr="007E24A2" w:rsidRDefault="002604C9" w:rsidP="002604C9">
      <w:pPr>
        <w:numPr>
          <w:ilvl w:val="0"/>
          <w:numId w:val="8"/>
        </w:numPr>
        <w:spacing w:after="0" w:line="240" w:lineRule="auto"/>
        <w:rPr>
          <w:rFonts w:ascii="Arial" w:hAnsi="Arial" w:cs="Arial"/>
          <w:lang w:val="hr-HR"/>
        </w:rPr>
      </w:pPr>
      <w:r w:rsidRPr="007E24A2">
        <w:rPr>
          <w:rFonts w:ascii="Arial" w:hAnsi="Arial" w:cs="Arial"/>
          <w:lang w:val="hr-HR"/>
        </w:rPr>
        <w:t>županijskog i drugih nenadležnih  proračuna (sredstva su namijenjena za podmirenje troškove izvannastavnih i izvanškolskih aktivnosti zaposlenika koje se ne financiraju od strane Grada Splita ili Ministarstva Znanosti i obrazovanja - podmirenju troškova Županijskog stručnog vijeća, povjerenstva,… ),</w:t>
      </w:r>
    </w:p>
    <w:p w:rsidR="002604C9" w:rsidRPr="007E24A2" w:rsidRDefault="002604C9" w:rsidP="002604C9">
      <w:pPr>
        <w:numPr>
          <w:ilvl w:val="0"/>
          <w:numId w:val="8"/>
        </w:numPr>
        <w:spacing w:after="0" w:line="240" w:lineRule="auto"/>
        <w:rPr>
          <w:rFonts w:ascii="Arial" w:hAnsi="Arial" w:cs="Arial"/>
          <w:lang w:val="hr-HR"/>
        </w:rPr>
      </w:pPr>
      <w:r w:rsidRPr="007E24A2">
        <w:rPr>
          <w:rFonts w:ascii="Arial" w:hAnsi="Arial" w:cs="Arial"/>
          <w:lang w:val="hr-HR"/>
        </w:rPr>
        <w:t>vlastitih sredstava (od najma dvorane, zadruga, stari papir,..) koja služe za namjensko podmirivanje troškova škole potrebnih za nesmetano funkcioniranje svih segmenata škole te unapređenje postojećeg stanja te sufinanciranje učeničkih skupina za izvannastavne aktivnosti,</w:t>
      </w:r>
    </w:p>
    <w:p w:rsidR="002604C9" w:rsidRDefault="002604C9" w:rsidP="002604C9">
      <w:pPr>
        <w:numPr>
          <w:ilvl w:val="0"/>
          <w:numId w:val="8"/>
        </w:numPr>
        <w:spacing w:after="0" w:line="240" w:lineRule="auto"/>
        <w:rPr>
          <w:rFonts w:ascii="Arial" w:hAnsi="Arial" w:cs="Arial"/>
          <w:lang w:val="hr-HR"/>
        </w:rPr>
      </w:pPr>
      <w:r w:rsidRPr="007E24A2">
        <w:rPr>
          <w:rFonts w:ascii="Arial" w:hAnsi="Arial" w:cs="Arial"/>
          <w:lang w:val="hr-HR"/>
        </w:rPr>
        <w:t>preostalim sredstvima od starog oblika marende (koji se moraju namjenski utrošiti za potrebe kuhinje).</w:t>
      </w:r>
    </w:p>
    <w:p w:rsidR="00E746D3" w:rsidRPr="007E24A2" w:rsidRDefault="00E746D3" w:rsidP="00E746D3">
      <w:pPr>
        <w:spacing w:after="0" w:line="240" w:lineRule="auto"/>
        <w:ind w:left="720"/>
        <w:rPr>
          <w:rFonts w:ascii="Arial" w:hAnsi="Arial" w:cs="Arial"/>
          <w:lang w:val="hr-HR"/>
        </w:rPr>
      </w:pPr>
    </w:p>
    <w:tbl>
      <w:tblPr>
        <w:tblW w:w="9161" w:type="dxa"/>
        <w:tblInd w:w="-176" w:type="dxa"/>
        <w:tblLook w:val="04A0" w:firstRow="1" w:lastRow="0" w:firstColumn="1" w:lastColumn="0" w:noHBand="0" w:noVBand="1"/>
      </w:tblPr>
      <w:tblGrid>
        <w:gridCol w:w="1532"/>
        <w:gridCol w:w="1660"/>
        <w:gridCol w:w="1087"/>
        <w:gridCol w:w="1195"/>
        <w:gridCol w:w="1297"/>
        <w:gridCol w:w="1195"/>
        <w:gridCol w:w="1195"/>
      </w:tblGrid>
      <w:tr w:rsidR="002B7278" w:rsidRPr="007E24A2" w:rsidTr="002B7278">
        <w:trPr>
          <w:trHeight w:val="510"/>
        </w:trPr>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Ostvarena vrijednost (2024.)</w:t>
            </w:r>
          </w:p>
        </w:tc>
      </w:tr>
      <w:tr w:rsidR="002B7278" w:rsidRPr="007E24A2" w:rsidTr="002B7278">
        <w:trPr>
          <w:trHeight w:val="510"/>
        </w:trPr>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B7278" w:rsidRPr="007E24A2" w:rsidRDefault="002B7278" w:rsidP="000F2543">
            <w:pPr>
              <w:pStyle w:val="Default"/>
              <w:rPr>
                <w:rFonts w:ascii="Arial" w:hAnsi="Arial" w:cs="Arial"/>
                <w:bCs/>
                <w:sz w:val="18"/>
                <w:szCs w:val="18"/>
              </w:rPr>
            </w:pPr>
            <w:bookmarkStart w:id="5" w:name="_Hlk146872050"/>
            <w:r w:rsidRPr="007E24A2">
              <w:rPr>
                <w:rFonts w:ascii="Arial" w:hAnsi="Arial" w:cs="Arial"/>
                <w:bCs/>
                <w:sz w:val="18"/>
                <w:szCs w:val="18"/>
              </w:rPr>
              <w:t>Zamjena dotrajale školske</w:t>
            </w:r>
          </w:p>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lastRenderedPageBreak/>
              <w:t>opreme</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lastRenderedPageBreak/>
              <w:t xml:space="preserve">Zamjenom dotrajale školske opreme </w:t>
            </w:r>
            <w:r w:rsidRPr="007E24A2">
              <w:rPr>
                <w:rFonts w:ascii="Arial" w:hAnsi="Arial" w:cs="Arial"/>
                <w:sz w:val="18"/>
                <w:szCs w:val="18"/>
              </w:rPr>
              <w:lastRenderedPageBreak/>
              <w:t>omogućava se kvalitetnije održavanje nastave</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lastRenderedPageBreak/>
              <w:t>Broj nabavljene</w:t>
            </w:r>
          </w:p>
          <w:p w:rsidR="002B7278" w:rsidRPr="007E24A2" w:rsidRDefault="002B7278" w:rsidP="000F2543">
            <w:pPr>
              <w:pStyle w:val="Default"/>
              <w:rPr>
                <w:rFonts w:ascii="Arial" w:hAnsi="Arial" w:cs="Arial"/>
                <w:sz w:val="18"/>
                <w:szCs w:val="18"/>
              </w:rPr>
            </w:pPr>
            <w:r w:rsidRPr="007E24A2">
              <w:rPr>
                <w:rFonts w:ascii="Arial" w:hAnsi="Arial" w:cs="Arial"/>
                <w:sz w:val="18"/>
                <w:szCs w:val="18"/>
              </w:rPr>
              <w:t>opreme</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Škola – narudžbenice i računi</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2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2 </w:t>
            </w:r>
          </w:p>
        </w:tc>
      </w:tr>
      <w:bookmarkEnd w:id="5"/>
      <w:tr w:rsidR="002B7278" w:rsidRPr="007E24A2" w:rsidTr="002B7278">
        <w:trPr>
          <w:trHeight w:val="510"/>
        </w:trPr>
        <w:tc>
          <w:tcPr>
            <w:tcW w:w="1532" w:type="dxa"/>
            <w:tcBorders>
              <w:top w:val="single" w:sz="4" w:space="0" w:color="auto"/>
              <w:left w:val="single" w:sz="4" w:space="0" w:color="auto"/>
              <w:bottom w:val="single" w:sz="4" w:space="0" w:color="auto"/>
              <w:right w:val="single" w:sz="4" w:space="0" w:color="auto"/>
            </w:tcBorders>
            <w:shd w:val="clear" w:color="auto" w:fill="auto"/>
          </w:tcPr>
          <w:p w:rsidR="002B7278" w:rsidRPr="007E24A2" w:rsidRDefault="002B7278" w:rsidP="000F2543">
            <w:pPr>
              <w:rPr>
                <w:rFonts w:ascii="Arial" w:hAnsi="Arial" w:cs="Arial"/>
                <w:sz w:val="18"/>
                <w:szCs w:val="18"/>
                <w:lang w:val="hr-HR"/>
              </w:rPr>
            </w:pPr>
            <w:r w:rsidRPr="007E24A2">
              <w:rPr>
                <w:rFonts w:ascii="Arial" w:hAnsi="Arial" w:cs="Arial"/>
                <w:sz w:val="18"/>
                <w:szCs w:val="18"/>
                <w:lang w:val="hr-HR"/>
              </w:rPr>
              <w:t>Povećanje broja učenika koji su uključeni u izvannastavne aktivnosti</w:t>
            </w: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2B7278" w:rsidRPr="007E24A2" w:rsidRDefault="002B7278" w:rsidP="000F2543">
            <w:pPr>
              <w:rPr>
                <w:rFonts w:ascii="Arial" w:hAnsi="Arial" w:cs="Arial"/>
                <w:sz w:val="18"/>
                <w:szCs w:val="18"/>
                <w:lang w:val="hr-HR"/>
              </w:rPr>
            </w:pPr>
            <w:r w:rsidRPr="007E24A2">
              <w:rPr>
                <w:rFonts w:ascii="Arial" w:hAnsi="Arial" w:cs="Arial"/>
                <w:sz w:val="18"/>
                <w:szCs w:val="18"/>
                <w:lang w:val="hr-HR"/>
              </w:rPr>
              <w:t>Proširivanje znanja iz redovite nastave, usvajanje dodatnih sadržaja u skladu s interesima. Razvijanje samopouzdanje i motivaciju za rad.</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7278" w:rsidRPr="007E24A2" w:rsidRDefault="002B7278" w:rsidP="000F2543">
            <w:pPr>
              <w:rPr>
                <w:rFonts w:ascii="Arial" w:hAnsi="Arial" w:cs="Arial"/>
                <w:sz w:val="18"/>
                <w:szCs w:val="18"/>
                <w:lang w:val="hr-HR"/>
              </w:rPr>
            </w:pPr>
            <w:r w:rsidRPr="007E24A2">
              <w:rPr>
                <w:rFonts w:ascii="Arial" w:hAnsi="Arial" w:cs="Arial"/>
                <w:sz w:val="18"/>
                <w:szCs w:val="18"/>
                <w:lang w:val="hr-HR"/>
              </w:rPr>
              <w:t xml:space="preserve">Broj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B7278" w:rsidRPr="007E24A2" w:rsidRDefault="002B7278" w:rsidP="000F2543">
            <w:pPr>
              <w:rPr>
                <w:rFonts w:ascii="Arial" w:hAnsi="Arial" w:cs="Arial"/>
                <w:sz w:val="18"/>
                <w:szCs w:val="18"/>
                <w:lang w:val="hr-HR"/>
              </w:rPr>
            </w:pPr>
            <w:r w:rsidRPr="007E24A2">
              <w:rPr>
                <w:rFonts w:ascii="Arial" w:hAnsi="Arial" w:cs="Arial"/>
                <w:sz w:val="18"/>
                <w:szCs w:val="18"/>
                <w:lang w:val="hr-HR"/>
              </w:rPr>
              <w:t xml:space="preserve"> 100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2B7278" w:rsidRPr="007E24A2" w:rsidRDefault="002B7278" w:rsidP="000F2543">
            <w:pPr>
              <w:rPr>
                <w:rFonts w:ascii="Arial" w:hAnsi="Arial" w:cs="Arial"/>
                <w:sz w:val="18"/>
                <w:szCs w:val="18"/>
                <w:lang w:val="hr-HR"/>
              </w:rPr>
            </w:pPr>
            <w:r w:rsidRPr="007E24A2">
              <w:rPr>
                <w:rFonts w:ascii="Arial" w:hAnsi="Arial" w:cs="Arial"/>
                <w:sz w:val="18"/>
                <w:szCs w:val="18"/>
                <w:lang w:val="hr-HR"/>
              </w:rPr>
              <w:t xml:space="preserve"> Škola</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B7278" w:rsidRPr="007E24A2" w:rsidRDefault="002B7278" w:rsidP="000F2543">
            <w:pPr>
              <w:rPr>
                <w:rFonts w:ascii="Arial" w:hAnsi="Arial" w:cs="Arial"/>
                <w:sz w:val="18"/>
                <w:szCs w:val="18"/>
                <w:lang w:val="hr-HR"/>
              </w:rPr>
            </w:pPr>
            <w:r w:rsidRPr="007E24A2">
              <w:rPr>
                <w:rFonts w:ascii="Arial" w:hAnsi="Arial" w:cs="Arial"/>
                <w:sz w:val="18"/>
                <w:szCs w:val="18"/>
                <w:lang w:val="hr-HR"/>
              </w:rPr>
              <w:t xml:space="preserve"> 110</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B7278" w:rsidRPr="007E24A2" w:rsidRDefault="002B7278" w:rsidP="000F2543">
            <w:pPr>
              <w:rPr>
                <w:rFonts w:ascii="Arial" w:hAnsi="Arial" w:cs="Arial"/>
                <w:sz w:val="18"/>
                <w:szCs w:val="18"/>
                <w:lang w:val="hr-HR"/>
              </w:rPr>
            </w:pPr>
            <w:r w:rsidRPr="007E24A2">
              <w:rPr>
                <w:rFonts w:ascii="Arial" w:hAnsi="Arial" w:cs="Arial"/>
                <w:sz w:val="18"/>
                <w:szCs w:val="18"/>
                <w:lang w:val="hr-HR"/>
              </w:rPr>
              <w:t xml:space="preserve"> </w:t>
            </w:r>
            <w:r w:rsidR="00DD0501">
              <w:rPr>
                <w:rFonts w:ascii="Arial" w:hAnsi="Arial" w:cs="Arial"/>
                <w:sz w:val="18"/>
                <w:szCs w:val="18"/>
                <w:lang w:val="hr-HR"/>
              </w:rPr>
              <w:t>95</w:t>
            </w:r>
          </w:p>
        </w:tc>
      </w:tr>
    </w:tbl>
    <w:p w:rsidR="002604C9" w:rsidRPr="007E24A2" w:rsidRDefault="002604C9" w:rsidP="002604C9">
      <w:pPr>
        <w:rPr>
          <w:rFonts w:ascii="Arial" w:hAnsi="Arial" w:cs="Arial"/>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NABAVKA UDŽENIKA I PRIBORA</w:t>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00DD0501" w:rsidRPr="00DD0501">
        <w:rPr>
          <w:rFonts w:ascii="Arial" w:hAnsi="Arial" w:cs="Arial"/>
          <w:lang w:val="hr-HR"/>
        </w:rPr>
        <w:t>46.450,00</w:t>
      </w:r>
      <w:r w:rsidR="00DD0501">
        <w:rPr>
          <w:rFonts w:ascii="Arial" w:hAnsi="Arial" w:cs="Arial"/>
          <w:lang w:val="hr-HR"/>
        </w:rPr>
        <w:t xml:space="preserve"> </w:t>
      </w:r>
      <w:r w:rsidRPr="007E24A2">
        <w:rPr>
          <w:rFonts w:ascii="Arial" w:hAnsi="Arial" w:cs="Arial"/>
          <w:lang w:val="hr-HR"/>
        </w:rPr>
        <w:t xml:space="preserve">€ </w:t>
      </w:r>
    </w:p>
    <w:p w:rsidR="00EC70C2" w:rsidRPr="007E24A2" w:rsidRDefault="00EC70C2" w:rsidP="00E746D3">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sidR="00DD0501" w:rsidRPr="00DD0501">
        <w:rPr>
          <w:rFonts w:ascii="Arial" w:hAnsi="Arial" w:cs="Arial"/>
          <w:lang w:val="hr-HR"/>
        </w:rPr>
        <w:t>45.753,02</w:t>
      </w:r>
      <w:r>
        <w:rPr>
          <w:rFonts w:ascii="Arial" w:hAnsi="Arial" w:cs="Arial"/>
          <w:lang w:val="hr-HR"/>
        </w:rPr>
        <w:t xml:space="preserve"> </w:t>
      </w:r>
      <w:r w:rsidRPr="007E24A2">
        <w:rPr>
          <w:rFonts w:ascii="Arial" w:hAnsi="Arial" w:cs="Arial"/>
          <w:lang w:val="hr-HR"/>
        </w:rPr>
        <w:t xml:space="preserve">€ </w:t>
      </w:r>
    </w:p>
    <w:p w:rsidR="002604C9" w:rsidRPr="007E24A2" w:rsidRDefault="002604C9" w:rsidP="00E746D3">
      <w:pPr>
        <w:jc w:val="both"/>
        <w:rPr>
          <w:rFonts w:ascii="Arial" w:hAnsi="Arial" w:cs="Arial"/>
          <w:lang w:val="hr-HR"/>
        </w:rPr>
      </w:pPr>
      <w:r w:rsidRPr="007E24A2">
        <w:rPr>
          <w:rFonts w:ascii="Arial" w:hAnsi="Arial" w:cs="Arial"/>
          <w:lang w:val="hr-HR"/>
        </w:rPr>
        <w:t xml:space="preserve">OBRAZLOŽENJE: sredstva za nabavu udžbenika učenicima osnovnih škola osigurana su u Državnome proračunu. Udžbenici su vlasništvo škole i oni se daju na uporabu učenicima sve dok su u uporabnom, odnosno primjerenom stanju tako da se svake godine nabavljaju samo oni udžbenici koji za sljedeću školsku godinu nedostaju – ako su promijenjeni, oštećeni ili je povećan broj učenika. </w:t>
      </w:r>
      <w:r w:rsidR="00064A0A">
        <w:rPr>
          <w:rFonts w:ascii="Arial" w:hAnsi="Arial" w:cs="Arial"/>
          <w:lang w:val="hr-HR"/>
        </w:rPr>
        <w:t>Pod ovom aktivnosti je također evidentiran i trošak nabave drugih obrazovnih materijala koji je financiran od strane Grada Splita.</w:t>
      </w:r>
    </w:p>
    <w:tbl>
      <w:tblPr>
        <w:tblW w:w="9156" w:type="dxa"/>
        <w:tblInd w:w="-176" w:type="dxa"/>
        <w:tblLook w:val="04A0" w:firstRow="1" w:lastRow="0" w:firstColumn="1" w:lastColumn="0" w:noHBand="0" w:noVBand="1"/>
      </w:tblPr>
      <w:tblGrid>
        <w:gridCol w:w="1562"/>
        <w:gridCol w:w="1670"/>
        <w:gridCol w:w="1025"/>
        <w:gridCol w:w="1200"/>
        <w:gridCol w:w="1297"/>
        <w:gridCol w:w="1200"/>
        <w:gridCol w:w="1202"/>
      </w:tblGrid>
      <w:tr w:rsidR="002B7278" w:rsidRPr="007E24A2" w:rsidTr="002B7278">
        <w:trPr>
          <w:trHeight w:val="510"/>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Ostvarena vrijednost (2024.)</w:t>
            </w:r>
          </w:p>
        </w:tc>
      </w:tr>
      <w:tr w:rsidR="002B7278" w:rsidRPr="007E24A2" w:rsidTr="002B7278">
        <w:trPr>
          <w:trHeight w:val="510"/>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 xml:space="preserve">Podmirivanje potreba svakog učenika </w:t>
            </w:r>
          </w:p>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 xml:space="preserve">kompletom potrebnih udžbenika </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Svaki učenik će primiti sve udžbenike na početku šk. godine</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Postotak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100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Škola – narudžbenice i računi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100 </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100 </w:t>
            </w:r>
          </w:p>
        </w:tc>
      </w:tr>
    </w:tbl>
    <w:p w:rsidR="002604C9" w:rsidRPr="007E24A2" w:rsidRDefault="002604C9" w:rsidP="002604C9">
      <w:pPr>
        <w:ind w:left="360"/>
        <w:rPr>
          <w:rFonts w:ascii="Arial" w:hAnsi="Arial" w:cs="Arial"/>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OSIGURANJE UČENIKA OSNOVNIH ŠKOLA</w:t>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00064A0A" w:rsidRPr="00064A0A">
        <w:rPr>
          <w:rFonts w:ascii="Arial" w:hAnsi="Arial" w:cs="Arial"/>
          <w:lang w:val="hr-HR"/>
        </w:rPr>
        <w:t>636,00</w:t>
      </w:r>
      <w:r w:rsidR="00064A0A">
        <w:rPr>
          <w:rFonts w:ascii="Arial" w:hAnsi="Arial" w:cs="Arial"/>
          <w:lang w:val="hr-HR"/>
        </w:rPr>
        <w:t xml:space="preserve"> </w:t>
      </w:r>
      <w:r w:rsidRPr="007E24A2">
        <w:rPr>
          <w:rFonts w:ascii="Arial" w:hAnsi="Arial" w:cs="Arial"/>
          <w:lang w:val="hr-HR"/>
        </w:rPr>
        <w:t xml:space="preserve">€ </w:t>
      </w:r>
    </w:p>
    <w:p w:rsidR="00EC70C2" w:rsidRPr="007E24A2" w:rsidRDefault="00EC70C2" w:rsidP="00E746D3">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064A0A" w:rsidRPr="00064A0A">
        <w:rPr>
          <w:rFonts w:ascii="Arial" w:hAnsi="Arial" w:cs="Arial"/>
          <w:lang w:val="hr-HR"/>
        </w:rPr>
        <w:t>636,00</w:t>
      </w:r>
      <w:r w:rsidR="00064A0A">
        <w:rPr>
          <w:rFonts w:ascii="Arial" w:hAnsi="Arial" w:cs="Arial"/>
          <w:lang w:val="hr-HR"/>
        </w:rPr>
        <w:t xml:space="preserve"> </w:t>
      </w:r>
      <w:r w:rsidRPr="007E24A2">
        <w:rPr>
          <w:rFonts w:ascii="Arial" w:hAnsi="Arial" w:cs="Arial"/>
          <w:lang w:val="hr-HR"/>
        </w:rPr>
        <w:t xml:space="preserve">€ </w:t>
      </w:r>
    </w:p>
    <w:p w:rsidR="002604C9" w:rsidRPr="007E24A2" w:rsidRDefault="002604C9" w:rsidP="002604C9">
      <w:pPr>
        <w:rPr>
          <w:rFonts w:ascii="Arial" w:hAnsi="Arial" w:cs="Arial"/>
          <w:lang w:val="hr-HR"/>
        </w:rPr>
      </w:pPr>
      <w:r w:rsidRPr="007E24A2">
        <w:rPr>
          <w:rFonts w:ascii="Arial" w:hAnsi="Arial" w:cs="Arial"/>
          <w:lang w:val="hr-HR"/>
        </w:rPr>
        <w:t xml:space="preserve">OBRAZLOŽENJE: Osiguranje djece i školske mladeži od posljedica nezgode i posebna osiguranja mladeži od posljedica nezgode. Sredstva za osiguranje učenika uplaćuju roditelji. </w:t>
      </w:r>
    </w:p>
    <w:tbl>
      <w:tblPr>
        <w:tblW w:w="9143" w:type="dxa"/>
        <w:tblInd w:w="-176" w:type="dxa"/>
        <w:tblLook w:val="04A0" w:firstRow="1" w:lastRow="0" w:firstColumn="1" w:lastColumn="0" w:noHBand="0" w:noVBand="1"/>
      </w:tblPr>
      <w:tblGrid>
        <w:gridCol w:w="1596"/>
        <w:gridCol w:w="1737"/>
        <w:gridCol w:w="1034"/>
        <w:gridCol w:w="1213"/>
        <w:gridCol w:w="1137"/>
        <w:gridCol w:w="1213"/>
        <w:gridCol w:w="1213"/>
      </w:tblGrid>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Ostvarena vrijednost (2024.)</w:t>
            </w:r>
          </w:p>
        </w:tc>
      </w:tr>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Osigurani učenici od posljedica nezgode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Povećana sigurnost djece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Postotak osigurane djece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00EF4AB1" w:rsidRPr="007E24A2">
              <w:rPr>
                <w:rFonts w:ascii="Arial" w:hAnsi="Arial" w:cs="Arial"/>
                <w:sz w:val="18"/>
                <w:szCs w:val="18"/>
              </w:rPr>
              <w:t>56</w:t>
            </w:r>
            <w:r w:rsidRPr="007E24A2">
              <w:rPr>
                <w:rFonts w:ascii="Arial" w:hAnsi="Arial" w:cs="Arial"/>
                <w:sz w:val="18"/>
                <w:szCs w:val="18"/>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100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00064A0A">
              <w:rPr>
                <w:rFonts w:ascii="Arial" w:hAnsi="Arial" w:cs="Arial"/>
                <w:sz w:val="18"/>
                <w:szCs w:val="18"/>
              </w:rPr>
              <w:t>67</w:t>
            </w:r>
            <w:r w:rsidRPr="007E24A2">
              <w:rPr>
                <w:rFonts w:ascii="Arial" w:hAnsi="Arial" w:cs="Arial"/>
                <w:sz w:val="18"/>
                <w:szCs w:val="18"/>
              </w:rPr>
              <w:t xml:space="preserve"> </w:t>
            </w:r>
          </w:p>
        </w:tc>
      </w:tr>
    </w:tbl>
    <w:p w:rsidR="002604C9" w:rsidRPr="007E24A2" w:rsidRDefault="002604C9" w:rsidP="002604C9">
      <w:pPr>
        <w:ind w:left="360"/>
        <w:rPr>
          <w:rFonts w:ascii="Arial" w:hAnsi="Arial" w:cs="Arial"/>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lastRenderedPageBreak/>
        <w:t>AKTIVNOST:</w:t>
      </w:r>
      <w:r w:rsidRPr="007E24A2">
        <w:rPr>
          <w:rFonts w:ascii="Arial" w:hAnsi="Arial" w:cs="Arial"/>
          <w:lang w:val="hr-HR"/>
        </w:rPr>
        <w:t xml:space="preserve"> PROMETNI ODGOJ I SIGURNOST U PROMETU-POLIGON</w:t>
      </w:r>
      <w:r w:rsidRPr="007E24A2">
        <w:rPr>
          <w:rFonts w:ascii="Arial" w:hAnsi="Arial" w:cs="Arial"/>
          <w:lang w:val="hr-HR"/>
        </w:rPr>
        <w:tab/>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450,00 € </w:t>
      </w:r>
    </w:p>
    <w:p w:rsidR="00EC70C2" w:rsidRPr="007E24A2" w:rsidRDefault="00EC70C2" w:rsidP="00E746D3">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064A0A" w:rsidRPr="00064A0A">
        <w:rPr>
          <w:rFonts w:ascii="Arial" w:hAnsi="Arial" w:cs="Arial"/>
          <w:lang w:val="hr-HR"/>
        </w:rPr>
        <w:t>1.050,00</w:t>
      </w:r>
      <w:r w:rsidR="00064A0A">
        <w:rPr>
          <w:rFonts w:ascii="Arial" w:hAnsi="Arial" w:cs="Arial"/>
          <w:lang w:val="hr-HR"/>
        </w:rPr>
        <w:t xml:space="preserve"> </w:t>
      </w:r>
      <w:r w:rsidRPr="007E24A2">
        <w:rPr>
          <w:rFonts w:ascii="Arial" w:hAnsi="Arial" w:cs="Arial"/>
          <w:lang w:val="hr-HR"/>
        </w:rPr>
        <w:t xml:space="preserve">€ </w:t>
      </w:r>
    </w:p>
    <w:p w:rsidR="002604C9" w:rsidRPr="007E24A2" w:rsidRDefault="002604C9" w:rsidP="002604C9">
      <w:pPr>
        <w:rPr>
          <w:rFonts w:ascii="Arial" w:hAnsi="Arial" w:cs="Arial"/>
          <w:lang w:val="hr-HR"/>
        </w:rPr>
      </w:pPr>
      <w:r w:rsidRPr="007E24A2">
        <w:rPr>
          <w:rFonts w:ascii="Arial" w:hAnsi="Arial" w:cs="Arial"/>
          <w:lang w:val="hr-HR"/>
        </w:rPr>
        <w:t xml:space="preserve">OBRAZLOŽENJE: Projekt, predviđen Školskim </w:t>
      </w:r>
      <w:proofErr w:type="spellStart"/>
      <w:r w:rsidRPr="007E24A2">
        <w:rPr>
          <w:rFonts w:ascii="Arial" w:hAnsi="Arial" w:cs="Arial"/>
          <w:lang w:val="hr-HR"/>
        </w:rPr>
        <w:t>kurikulom</w:t>
      </w:r>
      <w:proofErr w:type="spellEnd"/>
      <w:r w:rsidRPr="007E24A2">
        <w:rPr>
          <w:rFonts w:ascii="Arial" w:hAnsi="Arial" w:cs="Arial"/>
          <w:lang w:val="hr-HR"/>
        </w:rPr>
        <w:t>, provodi se u svrhu postizanja više razine sigurnosti učenika u prometu. Prvi dio projekta sastojao se od predavanja kako se ponašati u prometu kao pješak i kao vozač bicikla. Nakon predavanja slijedio je praktični dio edukacije na prometnom poligonu koji ima svu prometnu signalizaciju i infrastrukturu. Svaki učenik je imao priliku biti sudionik u prometu i kao biciklist i kao pješak. U sigurnom okruženju primijenili su stečena znanja.</w:t>
      </w:r>
      <w:r w:rsidR="00064A0A">
        <w:rPr>
          <w:rFonts w:ascii="Arial" w:hAnsi="Arial" w:cs="Arial"/>
          <w:lang w:val="hr-HR"/>
        </w:rPr>
        <w:t xml:space="preserve"> Ova aktivnost je probila plan 2024. uslijed prekida suradnje između Grada Splita i Prometa u pogledu prijevoza školske djece za Izvannastavne aktivnost. Ponude drugih davatelja usluga bile su veće od usluga Prometa Split. </w:t>
      </w:r>
    </w:p>
    <w:tbl>
      <w:tblPr>
        <w:tblW w:w="9143" w:type="dxa"/>
        <w:tblInd w:w="-176" w:type="dxa"/>
        <w:tblLook w:val="04A0" w:firstRow="1" w:lastRow="0" w:firstColumn="1" w:lastColumn="0" w:noHBand="0" w:noVBand="1"/>
      </w:tblPr>
      <w:tblGrid>
        <w:gridCol w:w="1596"/>
        <w:gridCol w:w="1737"/>
        <w:gridCol w:w="1034"/>
        <w:gridCol w:w="1213"/>
        <w:gridCol w:w="1137"/>
        <w:gridCol w:w="1213"/>
        <w:gridCol w:w="1213"/>
      </w:tblGrid>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Ostvarena vrijednost (2024.)</w:t>
            </w:r>
          </w:p>
        </w:tc>
      </w:tr>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 xml:space="preserve">Uključenost učenika u projekt i stjecanje novih znanja o sigurnosti u prometu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2B7278" w:rsidRPr="007E24A2" w:rsidRDefault="002B7278" w:rsidP="000F2543">
            <w:pPr>
              <w:pStyle w:val="Default"/>
              <w:rPr>
                <w:rFonts w:ascii="Arial" w:hAnsi="Arial" w:cs="Arial"/>
                <w:sz w:val="18"/>
                <w:szCs w:val="18"/>
              </w:rPr>
            </w:pPr>
            <w:r w:rsidRPr="007E24A2">
              <w:rPr>
                <w:rFonts w:ascii="Arial" w:hAnsi="Arial" w:cs="Arial"/>
                <w:bCs/>
                <w:sz w:val="18"/>
                <w:szCs w:val="18"/>
              </w:rPr>
              <w:t>Više razine sigurnosti učenika u prometu</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Postotak polaznika projekta</w:t>
            </w:r>
          </w:p>
          <w:p w:rsidR="002B7278" w:rsidRPr="007E24A2" w:rsidRDefault="002B7278" w:rsidP="000F2543">
            <w:pPr>
              <w:pStyle w:val="Default"/>
              <w:rPr>
                <w:rFonts w:ascii="Arial" w:hAnsi="Arial" w:cs="Arial"/>
                <w:sz w:val="18"/>
                <w:szCs w:val="18"/>
              </w:rPr>
            </w:pPr>
            <w:r w:rsidRPr="007E24A2">
              <w:rPr>
                <w:rFonts w:ascii="Arial" w:hAnsi="Arial" w:cs="Arial"/>
                <w:sz w:val="18"/>
                <w:szCs w:val="18"/>
              </w:rPr>
              <w:t>trećih razreda</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100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100</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100</w:t>
            </w:r>
          </w:p>
        </w:tc>
      </w:tr>
    </w:tbl>
    <w:p w:rsidR="002604C9" w:rsidRPr="007E24A2" w:rsidRDefault="002604C9" w:rsidP="002604C9">
      <w:pPr>
        <w:ind w:left="360"/>
        <w:rPr>
          <w:rFonts w:ascii="Arial" w:hAnsi="Arial" w:cs="Arial"/>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PROJEKT E-ŠKOLE</w:t>
      </w:r>
      <w:r w:rsidRPr="007E24A2">
        <w:rPr>
          <w:rFonts w:ascii="Arial" w:hAnsi="Arial" w:cs="Arial"/>
          <w:lang w:val="hr-HR"/>
        </w:rPr>
        <w:tab/>
        <w:t xml:space="preserve"> </w:t>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00064A0A" w:rsidRPr="00064A0A">
        <w:rPr>
          <w:rFonts w:ascii="Arial" w:hAnsi="Arial" w:cs="Arial"/>
          <w:lang w:val="hr-HR"/>
        </w:rPr>
        <w:t>3.050,00</w:t>
      </w:r>
      <w:r w:rsidR="00064A0A">
        <w:rPr>
          <w:rFonts w:ascii="Arial" w:hAnsi="Arial" w:cs="Arial"/>
          <w:lang w:val="hr-HR"/>
        </w:rPr>
        <w:t xml:space="preserve"> </w:t>
      </w:r>
      <w:r w:rsidRPr="007E24A2">
        <w:rPr>
          <w:rFonts w:ascii="Arial" w:hAnsi="Arial" w:cs="Arial"/>
          <w:lang w:val="hr-HR"/>
        </w:rPr>
        <w:t xml:space="preserve">€ </w:t>
      </w:r>
    </w:p>
    <w:p w:rsidR="00EC70C2" w:rsidRPr="007E24A2" w:rsidRDefault="00EC70C2" w:rsidP="00E746D3">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064A0A" w:rsidRPr="00064A0A">
        <w:rPr>
          <w:rFonts w:ascii="Arial" w:hAnsi="Arial" w:cs="Arial"/>
          <w:lang w:val="hr-HR"/>
        </w:rPr>
        <w:t>2.929,92</w:t>
      </w:r>
      <w:r w:rsidR="00064A0A">
        <w:rPr>
          <w:rFonts w:ascii="Arial" w:hAnsi="Arial" w:cs="Arial"/>
          <w:lang w:val="hr-HR"/>
        </w:rPr>
        <w:t xml:space="preserve"> </w:t>
      </w:r>
      <w:r w:rsidRPr="007E24A2">
        <w:rPr>
          <w:rFonts w:ascii="Arial" w:hAnsi="Arial" w:cs="Arial"/>
          <w:lang w:val="hr-HR"/>
        </w:rPr>
        <w:t xml:space="preserve">€ </w:t>
      </w:r>
    </w:p>
    <w:p w:rsidR="002604C9" w:rsidRPr="007E24A2" w:rsidRDefault="002604C9" w:rsidP="002604C9">
      <w:pPr>
        <w:rPr>
          <w:rFonts w:ascii="Arial" w:hAnsi="Arial" w:cs="Arial"/>
          <w:lang w:val="hr-HR"/>
        </w:rPr>
      </w:pPr>
      <w:r w:rsidRPr="007E24A2">
        <w:rPr>
          <w:rFonts w:ascii="Arial" w:hAnsi="Arial" w:cs="Arial"/>
          <w:lang w:val="hr-HR"/>
        </w:rPr>
        <w:t>OBRAZLOŽENJE: Cilj je cjelovita informatizacija procesa poslovanja škola i nastavnih procesa u svrhu stvaranja digitalno zrelih škola za 21. stoljeće”. Škola ima ugovorenu vanjsku uslugu za financiranje stručnjaka za tehničku podršku projekta e-škole te ugovor za Digitalno uredsko poslovanje koje su škole nužne provoditi od 01.01.2023.godine.</w:t>
      </w:r>
    </w:p>
    <w:tbl>
      <w:tblPr>
        <w:tblW w:w="9143" w:type="dxa"/>
        <w:tblInd w:w="-176" w:type="dxa"/>
        <w:tblLook w:val="04A0" w:firstRow="1" w:lastRow="0" w:firstColumn="1" w:lastColumn="0" w:noHBand="0" w:noVBand="1"/>
      </w:tblPr>
      <w:tblGrid>
        <w:gridCol w:w="1596"/>
        <w:gridCol w:w="1737"/>
        <w:gridCol w:w="1034"/>
        <w:gridCol w:w="1213"/>
        <w:gridCol w:w="1137"/>
        <w:gridCol w:w="1213"/>
        <w:gridCol w:w="1213"/>
      </w:tblGrid>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Ostvarena vrijednost (2024.)</w:t>
            </w:r>
          </w:p>
        </w:tc>
      </w:tr>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Sklopljen ugovor sa stručnjakom za tehničku podršku.</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Osigurati podršku u radu s IKT opremom.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kom</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2</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2</w:t>
            </w:r>
          </w:p>
        </w:tc>
      </w:tr>
    </w:tbl>
    <w:p w:rsidR="002604C9" w:rsidRPr="007E24A2" w:rsidRDefault="002604C9" w:rsidP="002604C9">
      <w:pPr>
        <w:ind w:left="360"/>
        <w:rPr>
          <w:rFonts w:ascii="Arial" w:hAnsi="Arial" w:cs="Arial"/>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VLASTITA I NAMJENSKA SREDSTVA OSNOVNIH ŠKOLA</w:t>
      </w:r>
      <w:r w:rsidRPr="007E24A2">
        <w:rPr>
          <w:rFonts w:ascii="Arial" w:hAnsi="Arial" w:cs="Arial"/>
          <w:lang w:val="hr-HR"/>
        </w:rPr>
        <w:tab/>
      </w:r>
      <w:r w:rsidRPr="007E24A2">
        <w:rPr>
          <w:rFonts w:ascii="Arial" w:hAnsi="Arial" w:cs="Arial"/>
          <w:lang w:val="hr-HR"/>
        </w:rPr>
        <w:tab/>
        <w:t xml:space="preserve"> </w:t>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00064A0A" w:rsidRPr="00064A0A">
        <w:rPr>
          <w:rFonts w:ascii="Arial" w:hAnsi="Arial" w:cs="Arial"/>
          <w:lang w:val="hr-HR"/>
        </w:rPr>
        <w:t>17.401,00</w:t>
      </w:r>
      <w:r w:rsidR="00064A0A">
        <w:rPr>
          <w:rFonts w:ascii="Arial" w:hAnsi="Arial" w:cs="Arial"/>
          <w:lang w:val="hr-HR"/>
        </w:rPr>
        <w:t xml:space="preserve"> </w:t>
      </w:r>
      <w:r w:rsidRPr="007E24A2">
        <w:rPr>
          <w:rFonts w:ascii="Arial" w:hAnsi="Arial" w:cs="Arial"/>
          <w:lang w:val="hr-HR"/>
        </w:rPr>
        <w:t xml:space="preserve">€ </w:t>
      </w:r>
    </w:p>
    <w:p w:rsidR="00EC70C2" w:rsidRPr="007E24A2" w:rsidRDefault="00EC70C2" w:rsidP="00E746D3">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064A0A" w:rsidRPr="00064A0A">
        <w:rPr>
          <w:rFonts w:ascii="Arial" w:hAnsi="Arial" w:cs="Arial"/>
          <w:lang w:val="hr-HR"/>
        </w:rPr>
        <w:t>15.119,76</w:t>
      </w:r>
      <w:r w:rsidR="00064A0A">
        <w:rPr>
          <w:rFonts w:ascii="Arial" w:hAnsi="Arial" w:cs="Arial"/>
          <w:lang w:val="hr-HR"/>
        </w:rPr>
        <w:t xml:space="preserve"> </w:t>
      </w:r>
      <w:r w:rsidRPr="007E24A2">
        <w:rPr>
          <w:rFonts w:ascii="Arial" w:hAnsi="Arial" w:cs="Arial"/>
          <w:lang w:val="hr-HR"/>
        </w:rPr>
        <w:t xml:space="preserve">€ </w:t>
      </w:r>
    </w:p>
    <w:p w:rsidR="002604C9" w:rsidRPr="007E24A2" w:rsidRDefault="002604C9" w:rsidP="002604C9">
      <w:pPr>
        <w:rPr>
          <w:rFonts w:ascii="Arial" w:hAnsi="Arial" w:cs="Arial"/>
          <w:lang w:val="hr-HR"/>
        </w:rPr>
      </w:pPr>
      <w:r w:rsidRPr="007E24A2">
        <w:rPr>
          <w:rFonts w:ascii="Arial" w:hAnsi="Arial" w:cs="Arial"/>
          <w:lang w:val="hr-HR"/>
        </w:rPr>
        <w:t>OBRAZLOŽENJE: vlastita sredstava od najma dvorane koja se koriste za namjensko podmirivanje troškova škole potrebnih za nesmetano funkcioniranje svih segmenata škole te unapređenje postojećeg stanja</w:t>
      </w:r>
    </w:p>
    <w:tbl>
      <w:tblPr>
        <w:tblW w:w="9163" w:type="dxa"/>
        <w:tblInd w:w="-176" w:type="dxa"/>
        <w:tblLook w:val="04A0" w:firstRow="1" w:lastRow="0" w:firstColumn="1" w:lastColumn="0" w:noHBand="0" w:noVBand="1"/>
      </w:tblPr>
      <w:tblGrid>
        <w:gridCol w:w="1546"/>
        <w:gridCol w:w="1651"/>
        <w:gridCol w:w="1087"/>
        <w:gridCol w:w="1193"/>
        <w:gridCol w:w="1297"/>
        <w:gridCol w:w="1193"/>
        <w:gridCol w:w="1196"/>
      </w:tblGrid>
      <w:tr w:rsidR="002B7278" w:rsidRPr="007E24A2" w:rsidTr="002B7278">
        <w:trPr>
          <w:trHeight w:val="51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lastRenderedPageBreak/>
              <w:t xml:space="preserve">Pokazatelj rezultata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Ostvarena vrijednost (2024.)</w:t>
            </w:r>
          </w:p>
        </w:tc>
      </w:tr>
      <w:tr w:rsidR="002B7278" w:rsidRPr="007E24A2" w:rsidTr="002B7278">
        <w:trPr>
          <w:trHeight w:val="51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Zamjena dotrajale školske</w:t>
            </w:r>
          </w:p>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opreme</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Zamjenom dotrajale školske opreme omogućava se kvalitetnije održavanje nastave</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Broj nabavljene</w:t>
            </w:r>
          </w:p>
          <w:p w:rsidR="002B7278" w:rsidRPr="007E24A2" w:rsidRDefault="002B7278" w:rsidP="000F2543">
            <w:pPr>
              <w:pStyle w:val="Default"/>
              <w:rPr>
                <w:rFonts w:ascii="Arial" w:hAnsi="Arial" w:cs="Arial"/>
                <w:sz w:val="18"/>
                <w:szCs w:val="18"/>
              </w:rPr>
            </w:pPr>
            <w:r w:rsidRPr="007E24A2">
              <w:rPr>
                <w:rFonts w:ascii="Arial" w:hAnsi="Arial" w:cs="Arial"/>
                <w:sz w:val="18"/>
                <w:szCs w:val="18"/>
              </w:rPr>
              <w:t>opreme</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Škola – narudžbenice i računi</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2 </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2 </w:t>
            </w:r>
          </w:p>
        </w:tc>
      </w:tr>
      <w:tr w:rsidR="002B7278" w:rsidRPr="007E24A2" w:rsidTr="002B7278">
        <w:trPr>
          <w:trHeight w:val="51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color w:val="auto"/>
                <w:sz w:val="18"/>
                <w:szCs w:val="18"/>
              </w:rPr>
              <w:t>Podmirivanje materijalnih rashoda i tekućih izdataka</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Podmirenje troškova u ukupnom iznosu te unutar roka dospijeća</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i/>
                <w:iCs/>
                <w:sz w:val="18"/>
                <w:szCs w:val="18"/>
              </w:rPr>
              <w:t xml:space="preserve">Postotak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i/>
                <w:iCs/>
                <w:sz w:val="18"/>
                <w:szCs w:val="18"/>
              </w:rPr>
              <w:t xml:space="preserve">100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i/>
                <w:iCs/>
                <w:sz w:val="18"/>
                <w:szCs w:val="18"/>
              </w:rPr>
              <w:t xml:space="preserve">Škola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i/>
                <w:iCs/>
                <w:sz w:val="18"/>
                <w:szCs w:val="18"/>
              </w:rPr>
              <w:t xml:space="preserve">100 </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i/>
                <w:iCs/>
                <w:sz w:val="18"/>
                <w:szCs w:val="18"/>
              </w:rPr>
              <w:t xml:space="preserve">100 </w:t>
            </w:r>
          </w:p>
        </w:tc>
      </w:tr>
    </w:tbl>
    <w:p w:rsidR="002604C9" w:rsidRPr="007E24A2" w:rsidRDefault="002604C9" w:rsidP="002604C9">
      <w:pPr>
        <w:rPr>
          <w:rFonts w:ascii="Arial" w:hAnsi="Arial" w:cs="Arial"/>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UREĐENJE OKOLIŠA ŠKOLA</w:t>
      </w:r>
      <w:r w:rsidRPr="007E24A2">
        <w:rPr>
          <w:rFonts w:ascii="Arial" w:hAnsi="Arial" w:cs="Arial"/>
          <w:lang w:val="hr-HR"/>
        </w:rPr>
        <w:tab/>
      </w:r>
      <w:r w:rsidRPr="007E24A2">
        <w:rPr>
          <w:rFonts w:ascii="Arial" w:hAnsi="Arial" w:cs="Arial"/>
          <w:lang w:val="hr-HR"/>
        </w:rPr>
        <w:tab/>
      </w:r>
      <w:r w:rsidRPr="007E24A2">
        <w:rPr>
          <w:rFonts w:ascii="Arial" w:hAnsi="Arial" w:cs="Arial"/>
          <w:lang w:val="hr-HR"/>
        </w:rPr>
        <w:tab/>
        <w:t xml:space="preserve"> </w:t>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00C26A00" w:rsidRPr="00C26A00">
        <w:rPr>
          <w:rFonts w:ascii="Arial" w:hAnsi="Arial" w:cs="Arial"/>
          <w:lang w:val="hr-HR"/>
        </w:rPr>
        <w:t>1.500,00</w:t>
      </w:r>
      <w:r w:rsidR="00C26A00">
        <w:rPr>
          <w:rFonts w:ascii="Arial" w:hAnsi="Arial" w:cs="Arial"/>
          <w:lang w:val="hr-HR"/>
        </w:rPr>
        <w:t xml:space="preserve"> </w:t>
      </w:r>
      <w:r w:rsidRPr="007E24A2">
        <w:rPr>
          <w:rFonts w:ascii="Arial" w:hAnsi="Arial" w:cs="Arial"/>
          <w:lang w:val="hr-HR"/>
        </w:rPr>
        <w:t xml:space="preserve">€ </w:t>
      </w:r>
    </w:p>
    <w:p w:rsidR="00EC70C2" w:rsidRPr="007E24A2" w:rsidRDefault="00EC70C2" w:rsidP="00E746D3">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C26A00" w:rsidRPr="00C26A00">
        <w:rPr>
          <w:rFonts w:ascii="Arial" w:hAnsi="Arial" w:cs="Arial"/>
          <w:lang w:val="hr-HR"/>
        </w:rPr>
        <w:t>167,45</w:t>
      </w:r>
      <w:r w:rsidR="00C26A00">
        <w:rPr>
          <w:rFonts w:ascii="Arial" w:hAnsi="Arial" w:cs="Arial"/>
          <w:lang w:val="hr-HR"/>
        </w:rPr>
        <w:t xml:space="preserve"> </w:t>
      </w:r>
      <w:r w:rsidRPr="007E24A2">
        <w:rPr>
          <w:rFonts w:ascii="Arial" w:hAnsi="Arial" w:cs="Arial"/>
          <w:lang w:val="hr-HR"/>
        </w:rPr>
        <w:t xml:space="preserve">€ </w:t>
      </w:r>
    </w:p>
    <w:p w:rsidR="002604C9" w:rsidRPr="007E24A2" w:rsidRDefault="002604C9" w:rsidP="002604C9">
      <w:pPr>
        <w:rPr>
          <w:rFonts w:ascii="Arial" w:hAnsi="Arial" w:cs="Arial"/>
          <w:lang w:val="hr-HR"/>
        </w:rPr>
      </w:pPr>
      <w:r w:rsidRPr="007E24A2">
        <w:rPr>
          <w:rFonts w:ascii="Arial" w:hAnsi="Arial" w:cs="Arial"/>
          <w:lang w:val="hr-HR"/>
        </w:rPr>
        <w:t>OBRAZLOŽENJE: Prihodom od donacija od strane fizičkih osoba i trgovačkih društava financirat ćemo izdavanje uređenje školskog okoliša (donacija je dana upravo za namjenu uređenja okoliša).</w:t>
      </w:r>
    </w:p>
    <w:tbl>
      <w:tblPr>
        <w:tblW w:w="9143" w:type="dxa"/>
        <w:tblInd w:w="-176" w:type="dxa"/>
        <w:tblLook w:val="04A0" w:firstRow="1" w:lastRow="0" w:firstColumn="1" w:lastColumn="0" w:noHBand="0" w:noVBand="1"/>
      </w:tblPr>
      <w:tblGrid>
        <w:gridCol w:w="1596"/>
        <w:gridCol w:w="1737"/>
        <w:gridCol w:w="1034"/>
        <w:gridCol w:w="1213"/>
        <w:gridCol w:w="1137"/>
        <w:gridCol w:w="1213"/>
        <w:gridCol w:w="1213"/>
      </w:tblGrid>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Ostvarena vrijednost (2024.)</w:t>
            </w:r>
          </w:p>
        </w:tc>
      </w:tr>
      <w:tr w:rsidR="002B7278" w:rsidRPr="007E24A2" w:rsidTr="002B727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Uređenost školskog okoliša</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Kontinuiranim ulaganjem vanjske površine škole stvoriti učenicima ugodnu radnu atmosferu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Postotak uređenih površina</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100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100 </w:t>
            </w:r>
          </w:p>
        </w:tc>
      </w:tr>
    </w:tbl>
    <w:p w:rsidR="002604C9" w:rsidRPr="007E24A2" w:rsidRDefault="002604C9" w:rsidP="002604C9">
      <w:pPr>
        <w:ind w:left="360"/>
        <w:rPr>
          <w:rFonts w:ascii="Arial" w:hAnsi="Arial" w:cs="Arial"/>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EU PROJEKTI  KOJE PROVODE OŠ / ERASMUS/</w:t>
      </w:r>
      <w:r w:rsidRPr="007E24A2">
        <w:rPr>
          <w:rFonts w:ascii="Arial" w:hAnsi="Arial" w:cs="Arial"/>
          <w:lang w:val="hr-HR"/>
        </w:rPr>
        <w:tab/>
      </w:r>
      <w:r w:rsidRPr="007E24A2">
        <w:rPr>
          <w:rFonts w:ascii="Arial" w:hAnsi="Arial" w:cs="Arial"/>
          <w:lang w:val="hr-HR"/>
        </w:rPr>
        <w:tab/>
      </w:r>
      <w:r w:rsidRPr="007E24A2">
        <w:rPr>
          <w:rFonts w:ascii="Arial" w:hAnsi="Arial" w:cs="Arial"/>
          <w:lang w:val="hr-HR"/>
        </w:rPr>
        <w:tab/>
        <w:t xml:space="preserve"> </w:t>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00C26A00" w:rsidRPr="00C26A00">
        <w:rPr>
          <w:rFonts w:ascii="Arial" w:hAnsi="Arial" w:cs="Arial"/>
          <w:lang w:val="hr-HR"/>
        </w:rPr>
        <w:t>3.050,00</w:t>
      </w:r>
      <w:r w:rsidR="00C26A00">
        <w:rPr>
          <w:rFonts w:ascii="Arial" w:hAnsi="Arial" w:cs="Arial"/>
          <w:lang w:val="hr-HR"/>
        </w:rPr>
        <w:t xml:space="preserve"> </w:t>
      </w:r>
      <w:r w:rsidRPr="007E24A2">
        <w:rPr>
          <w:rFonts w:ascii="Arial" w:hAnsi="Arial" w:cs="Arial"/>
          <w:lang w:val="hr-HR"/>
        </w:rPr>
        <w:t xml:space="preserve">€ </w:t>
      </w:r>
    </w:p>
    <w:p w:rsidR="00EC70C2" w:rsidRPr="007E24A2" w:rsidRDefault="00EC70C2" w:rsidP="00E746D3">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C26A00" w:rsidRPr="00C26A00">
        <w:rPr>
          <w:rFonts w:ascii="Arial" w:hAnsi="Arial" w:cs="Arial"/>
          <w:lang w:val="hr-HR"/>
        </w:rPr>
        <w:t>2.929,92</w:t>
      </w:r>
      <w:r w:rsidR="00C26A00">
        <w:rPr>
          <w:rFonts w:ascii="Arial" w:hAnsi="Arial" w:cs="Arial"/>
          <w:lang w:val="hr-HR"/>
        </w:rPr>
        <w:t xml:space="preserve"> </w:t>
      </w:r>
      <w:r w:rsidRPr="007E24A2">
        <w:rPr>
          <w:rFonts w:ascii="Arial" w:hAnsi="Arial" w:cs="Arial"/>
          <w:lang w:val="hr-HR"/>
        </w:rPr>
        <w:t xml:space="preserve">€ </w:t>
      </w:r>
    </w:p>
    <w:p w:rsidR="002604C9" w:rsidRPr="007E24A2" w:rsidRDefault="002604C9" w:rsidP="002604C9">
      <w:pPr>
        <w:rPr>
          <w:rFonts w:ascii="Arial" w:hAnsi="Arial" w:cs="Arial"/>
          <w:lang w:val="hr-HR"/>
        </w:rPr>
      </w:pPr>
      <w:r w:rsidRPr="007E24A2">
        <w:rPr>
          <w:rFonts w:ascii="Arial" w:hAnsi="Arial" w:cs="Arial"/>
          <w:lang w:val="hr-HR"/>
        </w:rPr>
        <w:t xml:space="preserve">OBRAZLOŽENJE: Projekt </w:t>
      </w:r>
      <w:proofErr w:type="spellStart"/>
      <w:r w:rsidRPr="007E24A2">
        <w:rPr>
          <w:rFonts w:ascii="Arial" w:hAnsi="Arial" w:cs="Arial"/>
          <w:lang w:val="hr-HR"/>
        </w:rPr>
        <w:t>Erasmus</w:t>
      </w:r>
      <w:proofErr w:type="spellEnd"/>
      <w:r w:rsidRPr="007E24A2">
        <w:rPr>
          <w:rFonts w:ascii="Arial" w:hAnsi="Arial" w:cs="Arial"/>
          <w:lang w:val="hr-HR"/>
        </w:rPr>
        <w:t xml:space="preserve">+ </w:t>
      </w:r>
      <w:proofErr w:type="spellStart"/>
      <w:r w:rsidRPr="007E24A2">
        <w:rPr>
          <w:rFonts w:ascii="Arial" w:hAnsi="Arial" w:cs="Arial"/>
          <w:lang w:val="hr-HR"/>
        </w:rPr>
        <w:t>Little</w:t>
      </w:r>
      <w:proofErr w:type="spellEnd"/>
      <w:r w:rsidRPr="007E24A2">
        <w:rPr>
          <w:rFonts w:ascii="Arial" w:hAnsi="Arial" w:cs="Arial"/>
          <w:lang w:val="hr-HR"/>
        </w:rPr>
        <w:t xml:space="preserve"> Prince </w:t>
      </w:r>
      <w:proofErr w:type="spellStart"/>
      <w:r w:rsidRPr="007E24A2">
        <w:rPr>
          <w:rFonts w:ascii="Arial" w:hAnsi="Arial" w:cs="Arial"/>
          <w:lang w:val="hr-HR"/>
        </w:rPr>
        <w:t>Embracing</w:t>
      </w:r>
      <w:proofErr w:type="spellEnd"/>
      <w:r w:rsidRPr="007E24A2">
        <w:rPr>
          <w:rFonts w:ascii="Arial" w:hAnsi="Arial" w:cs="Arial"/>
          <w:lang w:val="hr-HR"/>
        </w:rPr>
        <w:t xml:space="preserve"> </w:t>
      </w:r>
      <w:proofErr w:type="spellStart"/>
      <w:r w:rsidRPr="007E24A2">
        <w:rPr>
          <w:rFonts w:ascii="Arial" w:hAnsi="Arial" w:cs="Arial"/>
          <w:lang w:val="hr-HR"/>
        </w:rPr>
        <w:t>his</w:t>
      </w:r>
      <w:proofErr w:type="spellEnd"/>
      <w:r w:rsidRPr="007E24A2">
        <w:rPr>
          <w:rFonts w:ascii="Arial" w:hAnsi="Arial" w:cs="Arial"/>
          <w:lang w:val="hr-HR"/>
        </w:rPr>
        <w:t xml:space="preserve"> European </w:t>
      </w:r>
      <w:proofErr w:type="spellStart"/>
      <w:r w:rsidRPr="007E24A2">
        <w:rPr>
          <w:rFonts w:ascii="Arial" w:hAnsi="Arial" w:cs="Arial"/>
          <w:lang w:val="hr-HR"/>
        </w:rPr>
        <w:t>Friends</w:t>
      </w:r>
      <w:proofErr w:type="spellEnd"/>
      <w:r w:rsidRPr="007E24A2">
        <w:rPr>
          <w:rFonts w:ascii="Arial" w:hAnsi="Arial" w:cs="Arial"/>
          <w:lang w:val="hr-HR"/>
        </w:rPr>
        <w:t xml:space="preserve"> </w:t>
      </w:r>
      <w:proofErr w:type="spellStart"/>
      <w:r w:rsidRPr="007E24A2">
        <w:rPr>
          <w:rFonts w:ascii="Arial" w:hAnsi="Arial" w:cs="Arial"/>
          <w:lang w:val="hr-HR"/>
        </w:rPr>
        <w:t>in</w:t>
      </w:r>
      <w:proofErr w:type="spellEnd"/>
      <w:r w:rsidRPr="007E24A2">
        <w:rPr>
          <w:rFonts w:ascii="Arial" w:hAnsi="Arial" w:cs="Arial"/>
          <w:lang w:val="hr-HR"/>
        </w:rPr>
        <w:t xml:space="preserve"> </w:t>
      </w:r>
      <w:proofErr w:type="spellStart"/>
      <w:r w:rsidRPr="007E24A2">
        <w:rPr>
          <w:rFonts w:ascii="Arial" w:hAnsi="Arial" w:cs="Arial"/>
          <w:lang w:val="hr-HR"/>
        </w:rPr>
        <w:t>the</w:t>
      </w:r>
      <w:proofErr w:type="spellEnd"/>
      <w:r w:rsidRPr="007E24A2">
        <w:rPr>
          <w:rFonts w:ascii="Arial" w:hAnsi="Arial" w:cs="Arial"/>
          <w:lang w:val="hr-HR"/>
        </w:rPr>
        <w:t xml:space="preserve"> </w:t>
      </w:r>
      <w:proofErr w:type="spellStart"/>
      <w:r w:rsidRPr="007E24A2">
        <w:rPr>
          <w:rFonts w:ascii="Arial" w:hAnsi="Arial" w:cs="Arial"/>
          <w:lang w:val="hr-HR"/>
        </w:rPr>
        <w:t>Challenged</w:t>
      </w:r>
      <w:proofErr w:type="spellEnd"/>
      <w:r w:rsidRPr="007E24A2">
        <w:rPr>
          <w:rFonts w:ascii="Arial" w:hAnsi="Arial" w:cs="Arial"/>
          <w:lang w:val="hr-HR"/>
        </w:rPr>
        <w:t xml:space="preserve"> </w:t>
      </w:r>
      <w:proofErr w:type="spellStart"/>
      <w:r w:rsidRPr="007E24A2">
        <w:rPr>
          <w:rFonts w:ascii="Arial" w:hAnsi="Arial" w:cs="Arial"/>
          <w:lang w:val="hr-HR"/>
        </w:rPr>
        <w:t>Earth</w:t>
      </w:r>
      <w:proofErr w:type="spellEnd"/>
      <w:r w:rsidRPr="007E24A2">
        <w:rPr>
          <w:rFonts w:ascii="Arial" w:hAnsi="Arial" w:cs="Arial"/>
          <w:lang w:val="hr-HR"/>
        </w:rPr>
        <w:t xml:space="preserve"> u koji je Osnovan škola Žrnovnica bila uključena od 2020.g. završio je 2023.g. Po završetku projekta i predaje završnog izvještaja </w:t>
      </w:r>
      <w:r w:rsidR="00C26A00">
        <w:rPr>
          <w:rFonts w:ascii="Arial" w:hAnsi="Arial" w:cs="Arial"/>
          <w:lang w:val="hr-HR"/>
        </w:rPr>
        <w:t>zaprimili smo</w:t>
      </w:r>
      <w:r w:rsidRPr="007E24A2">
        <w:rPr>
          <w:rFonts w:ascii="Arial" w:hAnsi="Arial" w:cs="Arial"/>
          <w:lang w:val="hr-HR"/>
        </w:rPr>
        <w:t xml:space="preserve"> isplatu preostalih 20% vrijednosti projekta. Kako u najavi nemamo druge projekte isti nisu bili uključeni u projekciju planova za 2025. i 2026.g.</w:t>
      </w:r>
    </w:p>
    <w:p w:rsidR="002604C9" w:rsidRDefault="002604C9" w:rsidP="002604C9">
      <w:pPr>
        <w:ind w:left="360"/>
        <w:rPr>
          <w:rFonts w:ascii="Arial" w:hAnsi="Arial" w:cs="Arial"/>
          <w:lang w:val="hr-HR"/>
        </w:rPr>
      </w:pPr>
    </w:p>
    <w:p w:rsidR="00E34455" w:rsidRPr="007E24A2" w:rsidRDefault="00E34455" w:rsidP="002604C9">
      <w:pPr>
        <w:ind w:left="360"/>
        <w:rPr>
          <w:rFonts w:ascii="Arial" w:hAnsi="Arial" w:cs="Arial"/>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w:t>
      </w:r>
      <w:r w:rsidR="00C26A00" w:rsidRPr="00C26A00">
        <w:rPr>
          <w:rFonts w:ascii="Arial" w:hAnsi="Arial" w:cs="Arial"/>
          <w:lang w:val="hr-HR"/>
        </w:rPr>
        <w:t>EU PROJEKT "S POMOĆNIKOM MOGU BOLJE 6"</w:t>
      </w:r>
      <w:r w:rsidRPr="007E24A2">
        <w:rPr>
          <w:rFonts w:ascii="Arial" w:hAnsi="Arial" w:cs="Arial"/>
          <w:lang w:val="hr-HR"/>
        </w:rPr>
        <w:tab/>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00C26A00" w:rsidRPr="00C26A00">
        <w:rPr>
          <w:rFonts w:ascii="Arial" w:hAnsi="Arial" w:cs="Arial"/>
          <w:lang w:val="hr-HR"/>
        </w:rPr>
        <w:t>48.652,00</w:t>
      </w:r>
      <w:r w:rsidR="00C26A00">
        <w:rPr>
          <w:rFonts w:ascii="Arial" w:hAnsi="Arial" w:cs="Arial"/>
          <w:lang w:val="hr-HR"/>
        </w:rPr>
        <w:t xml:space="preserve"> </w:t>
      </w:r>
      <w:r w:rsidRPr="007E24A2">
        <w:rPr>
          <w:rFonts w:ascii="Arial" w:hAnsi="Arial" w:cs="Arial"/>
          <w:lang w:val="hr-HR"/>
        </w:rPr>
        <w:t xml:space="preserve">€ </w:t>
      </w:r>
    </w:p>
    <w:p w:rsidR="00EC70C2" w:rsidRDefault="00EC70C2" w:rsidP="00EC70C2">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C26A00" w:rsidRPr="00C26A00">
        <w:rPr>
          <w:rFonts w:ascii="Arial" w:hAnsi="Arial" w:cs="Arial"/>
          <w:lang w:val="hr-HR"/>
        </w:rPr>
        <w:t>48.680,29</w:t>
      </w:r>
      <w:r w:rsidR="00C26A00">
        <w:rPr>
          <w:rFonts w:ascii="Arial" w:hAnsi="Arial" w:cs="Arial"/>
          <w:lang w:val="hr-HR"/>
        </w:rPr>
        <w:t xml:space="preserve"> </w:t>
      </w:r>
      <w:r w:rsidRPr="007E24A2">
        <w:rPr>
          <w:rFonts w:ascii="Arial" w:hAnsi="Arial" w:cs="Arial"/>
          <w:lang w:val="hr-HR"/>
        </w:rPr>
        <w:t xml:space="preserve">€ </w:t>
      </w:r>
    </w:p>
    <w:p w:rsidR="00C26A00" w:rsidRDefault="00C26A00" w:rsidP="00EC70C2">
      <w:pPr>
        <w:ind w:left="360"/>
        <w:rPr>
          <w:rFonts w:ascii="Arial" w:hAnsi="Arial" w:cs="Arial"/>
          <w:lang w:val="hr-HR"/>
        </w:rPr>
      </w:pPr>
    </w:p>
    <w:p w:rsidR="00C26A00" w:rsidRPr="007E24A2" w:rsidRDefault="00C26A00" w:rsidP="00C26A00">
      <w:pPr>
        <w:ind w:left="360"/>
        <w:rPr>
          <w:rFonts w:ascii="Arial" w:hAnsi="Arial" w:cs="Arial"/>
          <w:lang w:val="hr-HR"/>
        </w:rPr>
      </w:pPr>
      <w:r w:rsidRPr="007E24A2">
        <w:rPr>
          <w:rFonts w:ascii="Arial" w:hAnsi="Arial" w:cs="Arial"/>
          <w:b/>
          <w:lang w:val="hr-HR"/>
        </w:rPr>
        <w:lastRenderedPageBreak/>
        <w:t>AKTIVNOST:</w:t>
      </w:r>
      <w:r w:rsidRPr="007E24A2">
        <w:rPr>
          <w:rFonts w:ascii="Arial" w:hAnsi="Arial" w:cs="Arial"/>
          <w:lang w:val="hr-HR"/>
        </w:rPr>
        <w:t xml:space="preserve"> </w:t>
      </w:r>
      <w:r w:rsidRPr="00C26A00">
        <w:rPr>
          <w:rFonts w:ascii="Arial" w:hAnsi="Arial" w:cs="Arial"/>
          <w:lang w:val="hr-HR"/>
        </w:rPr>
        <w:t>EU PROJEKT "S POMOĆNIKOM MOGU BOLJE 7"</w:t>
      </w:r>
      <w:r w:rsidRPr="007E24A2">
        <w:rPr>
          <w:rFonts w:ascii="Arial" w:hAnsi="Arial" w:cs="Arial"/>
          <w:lang w:val="hr-HR"/>
        </w:rPr>
        <w:tab/>
      </w:r>
    </w:p>
    <w:p w:rsidR="00C26A00" w:rsidRDefault="00C26A00" w:rsidP="00C26A00">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Pr="00C26A00">
        <w:rPr>
          <w:rFonts w:ascii="Arial" w:hAnsi="Arial" w:cs="Arial"/>
          <w:lang w:val="hr-HR"/>
        </w:rPr>
        <w:t>48.860,00</w:t>
      </w:r>
      <w:r>
        <w:rPr>
          <w:rFonts w:ascii="Arial" w:hAnsi="Arial" w:cs="Arial"/>
          <w:lang w:val="hr-HR"/>
        </w:rPr>
        <w:t xml:space="preserve"> </w:t>
      </w:r>
      <w:r w:rsidRPr="007E24A2">
        <w:rPr>
          <w:rFonts w:ascii="Arial" w:hAnsi="Arial" w:cs="Arial"/>
          <w:lang w:val="hr-HR"/>
        </w:rPr>
        <w:t xml:space="preserve">€ </w:t>
      </w:r>
    </w:p>
    <w:p w:rsidR="00EC70C2" w:rsidRPr="007E24A2" w:rsidRDefault="00C26A00" w:rsidP="00E746D3">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Pr="00C26A00">
        <w:rPr>
          <w:rFonts w:ascii="Arial" w:hAnsi="Arial" w:cs="Arial"/>
          <w:lang w:val="hr-HR"/>
        </w:rPr>
        <w:t>43.703,09</w:t>
      </w:r>
      <w:r>
        <w:rPr>
          <w:rFonts w:ascii="Arial" w:hAnsi="Arial" w:cs="Arial"/>
          <w:lang w:val="hr-HR"/>
        </w:rPr>
        <w:t xml:space="preserve"> </w:t>
      </w:r>
      <w:r w:rsidRPr="007E24A2">
        <w:rPr>
          <w:rFonts w:ascii="Arial" w:hAnsi="Arial" w:cs="Arial"/>
          <w:lang w:val="hr-HR"/>
        </w:rPr>
        <w:t xml:space="preserve">€ </w:t>
      </w:r>
    </w:p>
    <w:p w:rsidR="002604C9" w:rsidRPr="007E24A2" w:rsidRDefault="002604C9" w:rsidP="002604C9">
      <w:pPr>
        <w:rPr>
          <w:rFonts w:ascii="Arial" w:hAnsi="Arial" w:cs="Arial"/>
          <w:lang w:val="hr-HR"/>
        </w:rPr>
      </w:pPr>
      <w:r w:rsidRPr="007E24A2">
        <w:rPr>
          <w:rFonts w:ascii="Arial" w:hAnsi="Arial" w:cs="Arial"/>
          <w:lang w:val="hr-HR"/>
        </w:rPr>
        <w:t xml:space="preserve">OBRAZLOŽENJE: Cilj je omogućiti učenicima s teškoćama potrebnu pomoći u radu da im se olakša školovanje i boravak u školi. </w:t>
      </w:r>
    </w:p>
    <w:tbl>
      <w:tblPr>
        <w:tblW w:w="9515" w:type="dxa"/>
        <w:tblInd w:w="-176" w:type="dxa"/>
        <w:tblLook w:val="04A0" w:firstRow="1" w:lastRow="0" w:firstColumn="1" w:lastColumn="0" w:noHBand="0" w:noVBand="1"/>
      </w:tblPr>
      <w:tblGrid>
        <w:gridCol w:w="1421"/>
        <w:gridCol w:w="1576"/>
        <w:gridCol w:w="1037"/>
        <w:gridCol w:w="867"/>
        <w:gridCol w:w="1166"/>
        <w:gridCol w:w="1116"/>
        <w:gridCol w:w="1166"/>
        <w:gridCol w:w="1166"/>
      </w:tblGrid>
      <w:tr w:rsidR="002B7278" w:rsidRPr="007E24A2" w:rsidTr="002B7278">
        <w:trPr>
          <w:trHeight w:val="510"/>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867" w:type="dxa"/>
            <w:tcBorders>
              <w:top w:val="single" w:sz="4" w:space="0" w:color="auto"/>
              <w:left w:val="single" w:sz="4" w:space="0" w:color="auto"/>
              <w:bottom w:val="single" w:sz="4" w:space="0" w:color="auto"/>
              <w:right w:val="single" w:sz="4" w:space="0" w:color="auto"/>
            </w:tcBorders>
          </w:tcPr>
          <w:p w:rsidR="002B7278" w:rsidRPr="007E24A2" w:rsidRDefault="002B7278" w:rsidP="000F2543">
            <w:pPr>
              <w:pStyle w:val="Default"/>
              <w:rPr>
                <w:rFonts w:ascii="Arial" w:hAnsi="Arial" w:cs="Arial"/>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Ostvarena vrijednost (2024.)</w:t>
            </w:r>
          </w:p>
        </w:tc>
      </w:tr>
      <w:tr w:rsidR="002B7278" w:rsidRPr="007E24A2" w:rsidTr="002B7278">
        <w:trPr>
          <w:trHeight w:val="510"/>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Povećanje</w:t>
            </w:r>
          </w:p>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broja</w:t>
            </w:r>
          </w:p>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asistenata</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Veća sigurnost i samostalnost u radu učenika s teškoćama</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Broj asistenata </w:t>
            </w:r>
          </w:p>
        </w:tc>
        <w:tc>
          <w:tcPr>
            <w:tcW w:w="867" w:type="dxa"/>
            <w:tcBorders>
              <w:top w:val="single" w:sz="4" w:space="0" w:color="auto"/>
              <w:left w:val="single" w:sz="4" w:space="0" w:color="auto"/>
              <w:bottom w:val="single" w:sz="4" w:space="0" w:color="auto"/>
              <w:right w:val="single" w:sz="4" w:space="0" w:color="auto"/>
            </w:tcBorders>
          </w:tcPr>
          <w:p w:rsidR="002B7278" w:rsidRPr="007E24A2" w:rsidRDefault="002B7278" w:rsidP="000F2543">
            <w:pPr>
              <w:pStyle w:val="Default"/>
              <w:rPr>
                <w:rFonts w:ascii="Arial" w:hAnsi="Arial" w:cs="Arial"/>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Prilagođen program škole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8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00C26A00">
              <w:rPr>
                <w:rFonts w:ascii="Arial" w:hAnsi="Arial" w:cs="Arial"/>
                <w:sz w:val="18"/>
                <w:szCs w:val="18"/>
              </w:rPr>
              <w:t>10</w:t>
            </w:r>
          </w:p>
        </w:tc>
      </w:tr>
    </w:tbl>
    <w:p w:rsidR="002604C9" w:rsidRPr="007E24A2" w:rsidRDefault="002604C9" w:rsidP="002604C9">
      <w:pPr>
        <w:ind w:left="360"/>
        <w:rPr>
          <w:rFonts w:ascii="Arial" w:hAnsi="Arial" w:cs="Arial"/>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PREHRANA UČENIKA</w:t>
      </w:r>
      <w:r w:rsidRPr="007E24A2">
        <w:rPr>
          <w:rFonts w:ascii="Arial" w:hAnsi="Arial" w:cs="Arial"/>
          <w:lang w:val="hr-HR"/>
        </w:rPr>
        <w:tab/>
      </w:r>
      <w:r w:rsidRPr="007E24A2">
        <w:rPr>
          <w:rFonts w:ascii="Arial" w:hAnsi="Arial" w:cs="Arial"/>
          <w:lang w:val="hr-HR"/>
        </w:rPr>
        <w:tab/>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93.450,00 € </w:t>
      </w:r>
    </w:p>
    <w:p w:rsidR="00EC70C2" w:rsidRPr="007E24A2" w:rsidRDefault="00EC70C2" w:rsidP="00E746D3">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C26A00" w:rsidRPr="00C26A00">
        <w:rPr>
          <w:rFonts w:ascii="Arial" w:hAnsi="Arial" w:cs="Arial"/>
          <w:lang w:val="hr-HR"/>
        </w:rPr>
        <w:t>69.471,12</w:t>
      </w:r>
      <w:r w:rsidR="00C26A00">
        <w:rPr>
          <w:rFonts w:ascii="Arial" w:hAnsi="Arial" w:cs="Arial"/>
          <w:lang w:val="hr-HR"/>
        </w:rPr>
        <w:t xml:space="preserve"> </w:t>
      </w:r>
      <w:r w:rsidRPr="007E24A2">
        <w:rPr>
          <w:rFonts w:ascii="Arial" w:hAnsi="Arial" w:cs="Arial"/>
          <w:lang w:val="hr-HR"/>
        </w:rPr>
        <w:t xml:space="preserve">€ </w:t>
      </w:r>
    </w:p>
    <w:p w:rsidR="002604C9" w:rsidRPr="007E24A2" w:rsidRDefault="002604C9" w:rsidP="00E746D3">
      <w:pPr>
        <w:jc w:val="both"/>
        <w:rPr>
          <w:rFonts w:ascii="Arial" w:hAnsi="Arial" w:cs="Arial"/>
          <w:lang w:val="hr-HR"/>
        </w:rPr>
      </w:pPr>
      <w:r w:rsidRPr="007E24A2">
        <w:rPr>
          <w:rFonts w:ascii="Arial" w:hAnsi="Arial" w:cs="Arial"/>
          <w:lang w:val="hr-HR"/>
        </w:rPr>
        <w:t xml:space="preserve">OBRAZLOŽENJE: sukladno Odluci Vlade Republike Hrvatske o kriterijima i načinu financiranja, odnosno sufinanciranja troškova prehrane za učenike osnovnih škola za drugo polugodište školske godine 2022./2023. škola od 01.01.2023. provodi projekt besplatnog obroka za sve učenike u osnovnim školama. </w:t>
      </w:r>
    </w:p>
    <w:tbl>
      <w:tblPr>
        <w:tblW w:w="9519" w:type="dxa"/>
        <w:tblInd w:w="-176" w:type="dxa"/>
        <w:tblLook w:val="04A0" w:firstRow="1" w:lastRow="0" w:firstColumn="1" w:lastColumn="0" w:noHBand="0" w:noVBand="1"/>
      </w:tblPr>
      <w:tblGrid>
        <w:gridCol w:w="1448"/>
        <w:gridCol w:w="1524"/>
        <w:gridCol w:w="1005"/>
        <w:gridCol w:w="919"/>
        <w:gridCol w:w="1173"/>
        <w:gridCol w:w="1098"/>
        <w:gridCol w:w="1173"/>
        <w:gridCol w:w="1179"/>
      </w:tblGrid>
      <w:tr w:rsidR="002B7278" w:rsidRPr="007E24A2" w:rsidTr="002B7278">
        <w:trPr>
          <w:trHeight w:val="510"/>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919" w:type="dxa"/>
            <w:tcBorders>
              <w:top w:val="single" w:sz="4" w:space="0" w:color="auto"/>
              <w:left w:val="single" w:sz="4" w:space="0" w:color="auto"/>
              <w:bottom w:val="single" w:sz="4" w:space="0" w:color="auto"/>
              <w:right w:val="single" w:sz="4" w:space="0" w:color="auto"/>
            </w:tcBorders>
          </w:tcPr>
          <w:p w:rsidR="002B7278" w:rsidRPr="007E24A2" w:rsidRDefault="002B7278" w:rsidP="000F2543">
            <w:pPr>
              <w:pStyle w:val="Default"/>
              <w:rPr>
                <w:rFonts w:ascii="Arial" w:hAnsi="Arial" w:cs="Arial"/>
                <w:sz w:val="18"/>
                <w:szCs w:val="18"/>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Ostvarena vrijednost (2024.)</w:t>
            </w:r>
          </w:p>
        </w:tc>
      </w:tr>
      <w:tr w:rsidR="002B7278" w:rsidRPr="007E24A2" w:rsidTr="002B7278">
        <w:trPr>
          <w:trHeight w:val="510"/>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Broj učenika za koje se sufinancira prehrana</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Broj učenika koji su uključeni u</w:t>
            </w:r>
          </w:p>
          <w:p w:rsidR="002B7278" w:rsidRPr="007E24A2" w:rsidRDefault="002B7278" w:rsidP="000F2543">
            <w:pPr>
              <w:pStyle w:val="Default"/>
              <w:rPr>
                <w:rFonts w:ascii="Arial" w:hAnsi="Arial" w:cs="Arial"/>
                <w:sz w:val="18"/>
                <w:szCs w:val="18"/>
              </w:rPr>
            </w:pPr>
            <w:r w:rsidRPr="007E24A2">
              <w:rPr>
                <w:rFonts w:ascii="Arial" w:hAnsi="Arial" w:cs="Arial"/>
                <w:sz w:val="18"/>
                <w:szCs w:val="18"/>
              </w:rPr>
              <w:t>Program prehrane</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Broj</w:t>
            </w:r>
          </w:p>
          <w:p w:rsidR="002B7278" w:rsidRPr="007E24A2" w:rsidRDefault="002B7278" w:rsidP="000F2543">
            <w:pPr>
              <w:pStyle w:val="Default"/>
              <w:rPr>
                <w:rFonts w:ascii="Arial" w:hAnsi="Arial" w:cs="Arial"/>
                <w:sz w:val="18"/>
                <w:szCs w:val="18"/>
              </w:rPr>
            </w:pPr>
            <w:r w:rsidRPr="007E24A2">
              <w:rPr>
                <w:rFonts w:ascii="Arial" w:hAnsi="Arial" w:cs="Arial"/>
                <w:sz w:val="18"/>
                <w:szCs w:val="18"/>
              </w:rPr>
              <w:t>učenika</w:t>
            </w:r>
          </w:p>
        </w:tc>
        <w:tc>
          <w:tcPr>
            <w:tcW w:w="919" w:type="dxa"/>
            <w:tcBorders>
              <w:top w:val="single" w:sz="4" w:space="0" w:color="auto"/>
              <w:left w:val="single" w:sz="4" w:space="0" w:color="auto"/>
              <w:bottom w:val="single" w:sz="4" w:space="0" w:color="auto"/>
              <w:right w:val="single" w:sz="4" w:space="0" w:color="auto"/>
            </w:tcBorders>
          </w:tcPr>
          <w:p w:rsidR="002B7278" w:rsidRPr="007E24A2" w:rsidRDefault="002B7278" w:rsidP="000F2543">
            <w:pPr>
              <w:pStyle w:val="Default"/>
              <w:rPr>
                <w:rFonts w:ascii="Arial" w:hAnsi="Arial" w:cs="Arial"/>
                <w:sz w:val="18"/>
                <w:szCs w:val="18"/>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369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Škola</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371 </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3</w:t>
            </w:r>
            <w:r w:rsidR="00C26A00">
              <w:rPr>
                <w:rFonts w:ascii="Arial" w:hAnsi="Arial" w:cs="Arial"/>
                <w:sz w:val="18"/>
                <w:szCs w:val="18"/>
              </w:rPr>
              <w:t>48</w:t>
            </w:r>
          </w:p>
        </w:tc>
      </w:tr>
    </w:tbl>
    <w:p w:rsidR="002604C9" w:rsidRPr="007E24A2" w:rsidRDefault="002604C9" w:rsidP="002604C9">
      <w:pPr>
        <w:ind w:left="360"/>
        <w:rPr>
          <w:rFonts w:ascii="Arial" w:hAnsi="Arial" w:cs="Arial"/>
          <w:lang w:val="hr-HR"/>
        </w:rPr>
      </w:pPr>
    </w:p>
    <w:p w:rsidR="002604C9" w:rsidRPr="007E24A2" w:rsidRDefault="002604C9" w:rsidP="002604C9">
      <w:pPr>
        <w:ind w:left="360"/>
        <w:rPr>
          <w:rFonts w:ascii="Arial" w:hAnsi="Arial" w:cs="Arial"/>
          <w:lang w:val="hr-HR"/>
        </w:rPr>
      </w:pPr>
    </w:p>
    <w:p w:rsidR="002604C9" w:rsidRPr="007E24A2" w:rsidRDefault="002604C9" w:rsidP="002604C9">
      <w:pPr>
        <w:ind w:left="360"/>
        <w:rPr>
          <w:rFonts w:ascii="Arial" w:hAnsi="Arial" w:cs="Arial"/>
          <w:b/>
          <w:lang w:val="hr-HR"/>
        </w:rPr>
      </w:pPr>
      <w:r w:rsidRPr="007E24A2">
        <w:rPr>
          <w:rFonts w:ascii="Arial" w:hAnsi="Arial" w:cs="Arial"/>
          <w:b/>
          <w:lang w:val="hr-HR"/>
        </w:rPr>
        <w:t>PROGRAM: PROGRAM S023202</w:t>
      </w:r>
      <w:r w:rsidRPr="007E24A2">
        <w:rPr>
          <w:rFonts w:ascii="Arial" w:hAnsi="Arial" w:cs="Arial"/>
          <w:b/>
          <w:lang w:val="hr-HR"/>
        </w:rPr>
        <w:tab/>
        <w:t>KAPITALNA ULAGANJA U OŠ - IZNAD STANDARDA</w:t>
      </w:r>
    </w:p>
    <w:p w:rsidR="002604C9" w:rsidRPr="007E24A2" w:rsidRDefault="002604C9" w:rsidP="002604C9">
      <w:pPr>
        <w:ind w:left="360"/>
        <w:rPr>
          <w:rFonts w:ascii="Arial" w:hAnsi="Arial" w:cs="Arial"/>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NABAVKA ŠKOLSKE LEKTIRE</w:t>
      </w:r>
      <w:r w:rsidRPr="007E24A2">
        <w:rPr>
          <w:rFonts w:ascii="Arial" w:hAnsi="Arial" w:cs="Arial"/>
          <w:lang w:val="hr-HR"/>
        </w:rPr>
        <w:tab/>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00C26A00" w:rsidRPr="00C26A00">
        <w:rPr>
          <w:rFonts w:ascii="Arial" w:hAnsi="Arial" w:cs="Arial"/>
          <w:lang w:val="hr-HR"/>
        </w:rPr>
        <w:t>1.367,00</w:t>
      </w:r>
      <w:r w:rsidR="00C26A00">
        <w:rPr>
          <w:rFonts w:ascii="Arial" w:hAnsi="Arial" w:cs="Arial"/>
          <w:lang w:val="hr-HR"/>
        </w:rPr>
        <w:t xml:space="preserve"> </w:t>
      </w:r>
      <w:r w:rsidRPr="007E24A2">
        <w:rPr>
          <w:rFonts w:ascii="Arial" w:hAnsi="Arial" w:cs="Arial"/>
          <w:lang w:val="hr-HR"/>
        </w:rPr>
        <w:t xml:space="preserve">€ </w:t>
      </w:r>
    </w:p>
    <w:p w:rsidR="00EC70C2" w:rsidRPr="007E24A2" w:rsidRDefault="00EC70C2" w:rsidP="00E746D3">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C26A00" w:rsidRPr="00C26A00">
        <w:rPr>
          <w:rFonts w:ascii="Arial" w:hAnsi="Arial" w:cs="Arial"/>
          <w:lang w:val="hr-HR"/>
        </w:rPr>
        <w:t>1.366,39</w:t>
      </w:r>
      <w:r w:rsidR="00C26A00">
        <w:rPr>
          <w:rFonts w:ascii="Arial" w:hAnsi="Arial" w:cs="Arial"/>
          <w:lang w:val="hr-HR"/>
        </w:rPr>
        <w:t xml:space="preserve"> </w:t>
      </w:r>
      <w:r w:rsidRPr="007E24A2">
        <w:rPr>
          <w:rFonts w:ascii="Arial" w:hAnsi="Arial" w:cs="Arial"/>
          <w:lang w:val="hr-HR"/>
        </w:rPr>
        <w:t xml:space="preserve">€ </w:t>
      </w:r>
    </w:p>
    <w:p w:rsidR="002604C9" w:rsidRPr="007E24A2" w:rsidRDefault="002604C9" w:rsidP="002604C9">
      <w:pPr>
        <w:rPr>
          <w:rFonts w:ascii="Arial" w:hAnsi="Arial" w:cs="Arial"/>
          <w:lang w:val="hr-HR"/>
        </w:rPr>
      </w:pPr>
      <w:r w:rsidRPr="007E24A2">
        <w:rPr>
          <w:rFonts w:ascii="Arial" w:hAnsi="Arial" w:cs="Arial"/>
          <w:lang w:val="hr-HR"/>
        </w:rPr>
        <w:t xml:space="preserve">OBRAZLOŽENJE: Grad Split sufinancira nabavku lektire za osnovne škole u iznosu od 40 eura po razrednom odjeljenju. </w:t>
      </w:r>
    </w:p>
    <w:tbl>
      <w:tblPr>
        <w:tblW w:w="9515" w:type="dxa"/>
        <w:tblInd w:w="-176" w:type="dxa"/>
        <w:tblLook w:val="04A0" w:firstRow="1" w:lastRow="0" w:firstColumn="1" w:lastColumn="0" w:noHBand="0" w:noVBand="1"/>
      </w:tblPr>
      <w:tblGrid>
        <w:gridCol w:w="1458"/>
        <w:gridCol w:w="1548"/>
        <w:gridCol w:w="1003"/>
        <w:gridCol w:w="900"/>
        <w:gridCol w:w="1170"/>
        <w:gridCol w:w="1096"/>
        <w:gridCol w:w="1170"/>
        <w:gridCol w:w="1170"/>
      </w:tblGrid>
      <w:tr w:rsidR="002B7278" w:rsidRPr="007E24A2" w:rsidTr="002B7278">
        <w:trPr>
          <w:trHeight w:val="510"/>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900" w:type="dxa"/>
            <w:tcBorders>
              <w:top w:val="single" w:sz="4" w:space="0" w:color="auto"/>
              <w:left w:val="single" w:sz="4" w:space="0" w:color="auto"/>
              <w:bottom w:val="single" w:sz="4" w:space="0" w:color="auto"/>
              <w:right w:val="single" w:sz="4" w:space="0" w:color="auto"/>
            </w:tcBorders>
          </w:tcPr>
          <w:p w:rsidR="002B7278" w:rsidRPr="007E24A2" w:rsidRDefault="002B7278" w:rsidP="000F2543">
            <w:pPr>
              <w:pStyle w:val="Defaul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Ostvarena vrijednost (2024.)</w:t>
            </w:r>
          </w:p>
        </w:tc>
      </w:tr>
      <w:tr w:rsidR="002B7278" w:rsidRPr="007E24A2" w:rsidTr="002B7278">
        <w:trPr>
          <w:trHeight w:val="510"/>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bCs/>
                <w:sz w:val="16"/>
                <w:szCs w:val="16"/>
              </w:rPr>
            </w:pPr>
            <w:r w:rsidRPr="007E24A2">
              <w:rPr>
                <w:rFonts w:ascii="Arial" w:hAnsi="Arial" w:cs="Arial"/>
                <w:bCs/>
                <w:sz w:val="16"/>
                <w:szCs w:val="16"/>
              </w:rPr>
              <w:lastRenderedPageBreak/>
              <w:t>Pokrivenost lektira iz nastavnog plana i programa knjižničnim fondom</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2B7278" w:rsidRPr="007E24A2" w:rsidRDefault="002B7278" w:rsidP="000F2543">
            <w:pPr>
              <w:pStyle w:val="Default"/>
              <w:rPr>
                <w:rFonts w:ascii="Arial" w:hAnsi="Arial" w:cs="Arial"/>
                <w:sz w:val="16"/>
                <w:szCs w:val="16"/>
              </w:rPr>
            </w:pPr>
            <w:r w:rsidRPr="007E24A2">
              <w:rPr>
                <w:rFonts w:ascii="Arial" w:hAnsi="Arial" w:cs="Arial"/>
                <w:sz w:val="16"/>
                <w:szCs w:val="16"/>
              </w:rPr>
              <w:t>Čitanjem lektire učenike se usmjerava na samostalno služenje knjigom, razvija se interes i navika čitanja, bogati se rječnik i izoštrava kriterij osobnog odabira i pristupa knjizi.</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2B7278" w:rsidRPr="007E24A2" w:rsidRDefault="002B7278" w:rsidP="000F2543">
            <w:pPr>
              <w:pStyle w:val="Default"/>
              <w:rPr>
                <w:rFonts w:ascii="Arial" w:hAnsi="Arial" w:cs="Arial"/>
                <w:sz w:val="16"/>
                <w:szCs w:val="16"/>
              </w:rPr>
            </w:pPr>
            <w:r w:rsidRPr="007E24A2">
              <w:rPr>
                <w:rFonts w:ascii="Arial" w:hAnsi="Arial" w:cs="Arial"/>
                <w:sz w:val="16"/>
                <w:szCs w:val="16"/>
              </w:rPr>
              <w:t>Postotak</w:t>
            </w:r>
          </w:p>
        </w:tc>
        <w:tc>
          <w:tcPr>
            <w:tcW w:w="900" w:type="dxa"/>
            <w:tcBorders>
              <w:top w:val="single" w:sz="4" w:space="0" w:color="auto"/>
              <w:left w:val="single" w:sz="4" w:space="0" w:color="auto"/>
              <w:bottom w:val="single" w:sz="4" w:space="0" w:color="auto"/>
              <w:right w:val="single" w:sz="4" w:space="0" w:color="auto"/>
            </w:tcBorders>
          </w:tcPr>
          <w:p w:rsidR="002B7278" w:rsidRPr="007E24A2" w:rsidRDefault="002B7278" w:rsidP="000F2543">
            <w:pPr>
              <w:pStyle w:val="Defaul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6"/>
                <w:szCs w:val="16"/>
              </w:rPr>
            </w:pPr>
            <w:r w:rsidRPr="007E24A2">
              <w:rPr>
                <w:rFonts w:ascii="Arial" w:hAnsi="Arial" w:cs="Arial"/>
                <w:sz w:val="16"/>
                <w:szCs w:val="16"/>
              </w:rPr>
              <w:t>80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6"/>
                <w:szCs w:val="16"/>
              </w:rPr>
            </w:pPr>
            <w:r w:rsidRPr="007E24A2">
              <w:rPr>
                <w:rFonts w:ascii="Arial" w:hAnsi="Arial" w:cs="Arial"/>
                <w:sz w:val="16"/>
                <w:szCs w:val="16"/>
              </w:rPr>
              <w:t xml:space="preserve"> Škola - knjižnica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6"/>
                <w:szCs w:val="16"/>
              </w:rPr>
            </w:pPr>
            <w:r w:rsidRPr="007E24A2">
              <w:rPr>
                <w:rFonts w:ascii="Arial" w:hAnsi="Arial" w:cs="Arial"/>
                <w:sz w:val="16"/>
                <w:szCs w:val="16"/>
              </w:rPr>
              <w:t xml:space="preserve">85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6"/>
                <w:szCs w:val="16"/>
              </w:rPr>
            </w:pPr>
            <w:r w:rsidRPr="007E24A2">
              <w:rPr>
                <w:rFonts w:ascii="Arial" w:hAnsi="Arial" w:cs="Arial"/>
                <w:sz w:val="16"/>
                <w:szCs w:val="16"/>
              </w:rPr>
              <w:t xml:space="preserve"> </w:t>
            </w:r>
            <w:r w:rsidR="00C26A00">
              <w:rPr>
                <w:rFonts w:ascii="Arial" w:hAnsi="Arial" w:cs="Arial"/>
                <w:sz w:val="16"/>
                <w:szCs w:val="16"/>
              </w:rPr>
              <w:t>85</w:t>
            </w:r>
          </w:p>
        </w:tc>
      </w:tr>
    </w:tbl>
    <w:p w:rsidR="002604C9" w:rsidRPr="007E24A2" w:rsidRDefault="002604C9" w:rsidP="002604C9">
      <w:pPr>
        <w:ind w:left="360"/>
        <w:rPr>
          <w:rFonts w:ascii="Arial" w:hAnsi="Arial" w:cs="Arial"/>
          <w:lang w:val="hr-HR"/>
        </w:rPr>
      </w:pPr>
    </w:p>
    <w:p w:rsidR="00E746D3" w:rsidRDefault="00E746D3" w:rsidP="002604C9">
      <w:pPr>
        <w:ind w:left="360"/>
        <w:rPr>
          <w:rFonts w:ascii="Arial" w:hAnsi="Arial" w:cs="Arial"/>
          <w:b/>
          <w:lang w:val="hr-HR"/>
        </w:rPr>
      </w:pPr>
    </w:p>
    <w:p w:rsidR="002604C9" w:rsidRPr="007E24A2" w:rsidRDefault="002604C9" w:rsidP="002604C9">
      <w:pPr>
        <w:ind w:left="360"/>
        <w:rPr>
          <w:rFonts w:ascii="Arial" w:hAnsi="Arial" w:cs="Arial"/>
          <w:b/>
          <w:lang w:val="hr-HR"/>
        </w:rPr>
      </w:pPr>
      <w:r w:rsidRPr="007E24A2">
        <w:rPr>
          <w:rFonts w:ascii="Arial" w:hAnsi="Arial" w:cs="Arial"/>
          <w:b/>
          <w:lang w:val="hr-HR"/>
        </w:rPr>
        <w:t>PROGRAM: PROGRAM S023203</w:t>
      </w:r>
      <w:r w:rsidRPr="007E24A2">
        <w:rPr>
          <w:rFonts w:ascii="Arial" w:hAnsi="Arial" w:cs="Arial"/>
          <w:b/>
          <w:lang w:val="hr-HR"/>
        </w:rPr>
        <w:tab/>
        <w:t>RASHODI ZA ZAPOSLENE U OSNOVNIM ŠKOLAMA</w:t>
      </w:r>
    </w:p>
    <w:p w:rsidR="002604C9" w:rsidRPr="007E24A2" w:rsidRDefault="002604C9" w:rsidP="002604C9">
      <w:pPr>
        <w:ind w:left="360"/>
        <w:rPr>
          <w:rFonts w:ascii="Arial" w:hAnsi="Arial" w:cs="Arial"/>
          <w:b/>
          <w:lang w:val="hr-HR"/>
        </w:rPr>
      </w:pPr>
    </w:p>
    <w:p w:rsidR="002604C9" w:rsidRPr="007E24A2" w:rsidRDefault="002604C9" w:rsidP="002604C9">
      <w:pPr>
        <w:ind w:left="360"/>
        <w:rPr>
          <w:rFonts w:ascii="Arial" w:hAnsi="Arial" w:cs="Arial"/>
          <w:lang w:val="hr-HR"/>
        </w:rPr>
      </w:pPr>
      <w:r w:rsidRPr="007E24A2">
        <w:rPr>
          <w:rFonts w:ascii="Arial" w:hAnsi="Arial" w:cs="Arial"/>
          <w:b/>
          <w:lang w:val="hr-HR"/>
        </w:rPr>
        <w:t>AKTIVNOST:</w:t>
      </w:r>
      <w:r w:rsidRPr="007E24A2">
        <w:rPr>
          <w:rFonts w:ascii="Arial" w:hAnsi="Arial" w:cs="Arial"/>
          <w:lang w:val="hr-HR"/>
        </w:rPr>
        <w:t xml:space="preserve"> RASHODI ZA ZAPOSLENE</w:t>
      </w:r>
      <w:r w:rsidRPr="007E24A2">
        <w:rPr>
          <w:rFonts w:ascii="Arial" w:hAnsi="Arial" w:cs="Arial"/>
          <w:lang w:val="hr-HR"/>
        </w:rPr>
        <w:tab/>
      </w:r>
    </w:p>
    <w:p w:rsidR="002604C9" w:rsidRDefault="002604C9" w:rsidP="002604C9">
      <w:pPr>
        <w:ind w:left="360"/>
        <w:rPr>
          <w:rFonts w:ascii="Arial" w:hAnsi="Arial" w:cs="Arial"/>
          <w:lang w:val="hr-HR"/>
        </w:rPr>
      </w:pPr>
      <w:r w:rsidRPr="007E24A2">
        <w:rPr>
          <w:rFonts w:ascii="Arial" w:hAnsi="Arial" w:cs="Arial"/>
          <w:b/>
          <w:lang w:val="hr-HR"/>
        </w:rPr>
        <w:t>PLANSKA VRIJEDNOST:</w:t>
      </w:r>
      <w:r w:rsidRPr="007E24A2">
        <w:rPr>
          <w:rFonts w:ascii="Arial" w:hAnsi="Arial" w:cs="Arial"/>
          <w:lang w:val="hr-HR"/>
        </w:rPr>
        <w:t xml:space="preserve"> </w:t>
      </w:r>
      <w:r w:rsidR="00E37D5E" w:rsidRPr="00E37D5E">
        <w:rPr>
          <w:rFonts w:ascii="Arial" w:hAnsi="Arial" w:cs="Arial"/>
          <w:lang w:val="hr-HR"/>
        </w:rPr>
        <w:t>1.455.976,00</w:t>
      </w:r>
      <w:r w:rsidR="00E37D5E">
        <w:rPr>
          <w:rFonts w:ascii="Arial" w:hAnsi="Arial" w:cs="Arial"/>
          <w:lang w:val="hr-HR"/>
        </w:rPr>
        <w:t xml:space="preserve"> </w:t>
      </w:r>
      <w:r w:rsidRPr="007E24A2">
        <w:rPr>
          <w:rFonts w:ascii="Arial" w:hAnsi="Arial" w:cs="Arial"/>
          <w:lang w:val="hr-HR"/>
        </w:rPr>
        <w:t xml:space="preserve">€ </w:t>
      </w:r>
    </w:p>
    <w:p w:rsidR="00EC70C2" w:rsidRPr="007E24A2" w:rsidRDefault="00EC70C2" w:rsidP="00EC70C2">
      <w:pPr>
        <w:ind w:left="360"/>
        <w:rPr>
          <w:rFonts w:ascii="Arial" w:hAnsi="Arial" w:cs="Arial"/>
          <w:lang w:val="hr-HR"/>
        </w:rPr>
      </w:pPr>
      <w:r>
        <w:rPr>
          <w:rFonts w:ascii="Arial" w:hAnsi="Arial" w:cs="Arial"/>
          <w:b/>
          <w:lang w:val="hr-HR"/>
        </w:rPr>
        <w:t>OSTVARENA</w:t>
      </w:r>
      <w:r w:rsidRPr="007E24A2">
        <w:rPr>
          <w:rFonts w:ascii="Arial" w:hAnsi="Arial" w:cs="Arial"/>
          <w:b/>
          <w:lang w:val="hr-HR"/>
        </w:rPr>
        <w:t xml:space="preserve"> VRIJEDNOST:</w:t>
      </w:r>
      <w:r w:rsidRPr="007E24A2">
        <w:rPr>
          <w:rFonts w:ascii="Arial" w:hAnsi="Arial" w:cs="Arial"/>
          <w:lang w:val="hr-HR"/>
        </w:rPr>
        <w:t xml:space="preserve"> </w:t>
      </w:r>
      <w:r>
        <w:rPr>
          <w:rFonts w:ascii="Arial" w:hAnsi="Arial" w:cs="Arial"/>
          <w:lang w:val="hr-HR"/>
        </w:rPr>
        <w:t xml:space="preserve"> </w:t>
      </w:r>
      <w:r w:rsidR="00E37D5E" w:rsidRPr="00E37D5E">
        <w:rPr>
          <w:rFonts w:ascii="Arial" w:hAnsi="Arial" w:cs="Arial"/>
          <w:lang w:val="hr-HR"/>
        </w:rPr>
        <w:t>1.331.499,41</w:t>
      </w:r>
      <w:r w:rsidR="00E37D5E">
        <w:rPr>
          <w:rFonts w:ascii="Arial" w:hAnsi="Arial" w:cs="Arial"/>
          <w:lang w:val="hr-HR"/>
        </w:rPr>
        <w:t xml:space="preserve"> </w:t>
      </w:r>
      <w:r w:rsidRPr="007E24A2">
        <w:rPr>
          <w:rFonts w:ascii="Arial" w:hAnsi="Arial" w:cs="Arial"/>
          <w:lang w:val="hr-HR"/>
        </w:rPr>
        <w:t xml:space="preserve">€ </w:t>
      </w:r>
    </w:p>
    <w:tbl>
      <w:tblPr>
        <w:tblW w:w="9515" w:type="dxa"/>
        <w:tblInd w:w="-176" w:type="dxa"/>
        <w:tblLook w:val="04A0" w:firstRow="1" w:lastRow="0" w:firstColumn="1" w:lastColumn="0" w:noHBand="0" w:noVBand="1"/>
      </w:tblPr>
      <w:tblGrid>
        <w:gridCol w:w="1436"/>
        <w:gridCol w:w="1633"/>
        <w:gridCol w:w="999"/>
        <w:gridCol w:w="858"/>
        <w:gridCol w:w="1164"/>
        <w:gridCol w:w="1090"/>
        <w:gridCol w:w="1164"/>
        <w:gridCol w:w="1171"/>
      </w:tblGrid>
      <w:tr w:rsidR="002B7278" w:rsidRPr="007E24A2" w:rsidTr="002B7278">
        <w:trPr>
          <w:trHeight w:val="51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Pokazatelj rezultata </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Definicija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Jedinica </w:t>
            </w:r>
          </w:p>
        </w:tc>
        <w:tc>
          <w:tcPr>
            <w:tcW w:w="858" w:type="dxa"/>
            <w:tcBorders>
              <w:top w:val="single" w:sz="4" w:space="0" w:color="auto"/>
              <w:left w:val="single" w:sz="4" w:space="0" w:color="auto"/>
              <w:bottom w:val="single" w:sz="4" w:space="0" w:color="auto"/>
              <w:right w:val="single" w:sz="4" w:space="0" w:color="auto"/>
            </w:tcBorders>
          </w:tcPr>
          <w:p w:rsidR="002B7278" w:rsidRPr="007E24A2" w:rsidRDefault="002B7278" w:rsidP="000F2543">
            <w:pPr>
              <w:pStyle w:val="Default"/>
              <w:rPr>
                <w:rFonts w:ascii="Arial" w:hAnsi="Arial" w:cs="Arial"/>
                <w:sz w:val="18"/>
                <w:szCs w:val="18"/>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Polazna vrijednost </w:t>
            </w:r>
          </w:p>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 xml:space="preserve">(2023.)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Izvor podataka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Pr="007E24A2">
              <w:rPr>
                <w:rFonts w:ascii="Arial" w:hAnsi="Arial" w:cs="Arial"/>
                <w:b/>
                <w:bCs/>
                <w:sz w:val="18"/>
                <w:szCs w:val="18"/>
              </w:rPr>
              <w:t xml:space="preserve">Ciljana vrijednost (2024.) </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b/>
                <w:bCs/>
                <w:sz w:val="18"/>
                <w:szCs w:val="18"/>
              </w:rPr>
              <w:t>Ostvarena vrijednost (2024.)</w:t>
            </w:r>
          </w:p>
        </w:tc>
      </w:tr>
      <w:tr w:rsidR="002B7278" w:rsidRPr="007E24A2" w:rsidTr="002B7278">
        <w:trPr>
          <w:trHeight w:val="51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bCs/>
                <w:sz w:val="18"/>
                <w:szCs w:val="18"/>
              </w:rPr>
            </w:pPr>
            <w:r w:rsidRPr="007E24A2">
              <w:rPr>
                <w:rFonts w:ascii="Arial" w:hAnsi="Arial" w:cs="Arial"/>
                <w:bCs/>
                <w:sz w:val="18"/>
                <w:szCs w:val="18"/>
              </w:rPr>
              <w:t>Broj nastavnika i stručnih suradnika koji su napredovali u zvanja mentora i savjetnika</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Podrška u osobnom i profesionalnom razvoju i napredovanju u funkciji podizanja osiguranja kvalitete nastave</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Broj</w:t>
            </w:r>
          </w:p>
          <w:p w:rsidR="002B7278" w:rsidRPr="007E24A2" w:rsidRDefault="002B7278" w:rsidP="000F2543">
            <w:pPr>
              <w:pStyle w:val="Default"/>
              <w:rPr>
                <w:rFonts w:ascii="Arial" w:hAnsi="Arial" w:cs="Arial"/>
                <w:sz w:val="18"/>
                <w:szCs w:val="18"/>
              </w:rPr>
            </w:pPr>
          </w:p>
        </w:tc>
        <w:tc>
          <w:tcPr>
            <w:tcW w:w="858" w:type="dxa"/>
            <w:tcBorders>
              <w:top w:val="single" w:sz="4" w:space="0" w:color="auto"/>
              <w:left w:val="single" w:sz="4" w:space="0" w:color="auto"/>
              <w:bottom w:val="single" w:sz="4" w:space="0" w:color="auto"/>
              <w:right w:val="single" w:sz="4" w:space="0" w:color="auto"/>
            </w:tcBorders>
          </w:tcPr>
          <w:p w:rsidR="002B7278" w:rsidRPr="007E24A2" w:rsidRDefault="002B7278" w:rsidP="000F2543">
            <w:pPr>
              <w:pStyle w:val="Default"/>
              <w:rPr>
                <w:rFonts w:ascii="Arial" w:hAnsi="Arial" w:cs="Arial"/>
                <w:sz w:val="18"/>
                <w:szCs w:val="18"/>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Škola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4</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78" w:rsidRPr="007E24A2" w:rsidRDefault="002B7278" w:rsidP="000F2543">
            <w:pPr>
              <w:pStyle w:val="Default"/>
              <w:rPr>
                <w:rFonts w:ascii="Arial" w:hAnsi="Arial" w:cs="Arial"/>
                <w:sz w:val="18"/>
                <w:szCs w:val="18"/>
              </w:rPr>
            </w:pPr>
            <w:r w:rsidRPr="007E24A2">
              <w:rPr>
                <w:rFonts w:ascii="Arial" w:hAnsi="Arial" w:cs="Arial"/>
                <w:sz w:val="18"/>
                <w:szCs w:val="18"/>
              </w:rPr>
              <w:t xml:space="preserve"> </w:t>
            </w:r>
            <w:r w:rsidR="00E37D5E">
              <w:rPr>
                <w:rFonts w:ascii="Arial" w:hAnsi="Arial" w:cs="Arial"/>
                <w:sz w:val="18"/>
                <w:szCs w:val="18"/>
              </w:rPr>
              <w:t>1</w:t>
            </w:r>
          </w:p>
        </w:tc>
      </w:tr>
    </w:tbl>
    <w:p w:rsidR="002604C9" w:rsidRPr="007E24A2" w:rsidRDefault="002604C9" w:rsidP="002604C9">
      <w:pPr>
        <w:rPr>
          <w:rFonts w:ascii="Arial" w:hAnsi="Arial" w:cs="Arial"/>
          <w:lang w:val="hr-HR"/>
        </w:rPr>
      </w:pPr>
    </w:p>
    <w:p w:rsidR="005B5DFD" w:rsidRPr="007E24A2" w:rsidRDefault="005B5DFD" w:rsidP="005B5DFD">
      <w:pPr>
        <w:jc w:val="both"/>
        <w:rPr>
          <w:rFonts w:ascii="Arial" w:hAnsi="Arial" w:cs="Arial"/>
          <w:lang w:val="hr-HR"/>
        </w:rPr>
      </w:pPr>
    </w:p>
    <w:p w:rsidR="005B5DFD" w:rsidRPr="007E24A2" w:rsidRDefault="005B5DFD" w:rsidP="005B5DFD">
      <w:pPr>
        <w:jc w:val="both"/>
        <w:rPr>
          <w:rFonts w:ascii="Arial" w:hAnsi="Arial" w:cs="Arial"/>
          <w:lang w:val="hr-HR"/>
        </w:rPr>
      </w:pPr>
    </w:p>
    <w:p w:rsidR="00E34455" w:rsidRDefault="005B5DFD" w:rsidP="005B5DFD">
      <w:pPr>
        <w:rPr>
          <w:rFonts w:ascii="Arial" w:hAnsi="Arial" w:cs="Arial"/>
          <w:lang w:val="hr-HR"/>
        </w:rPr>
      </w:pPr>
      <w:r w:rsidRPr="007E24A2">
        <w:rPr>
          <w:rFonts w:ascii="Arial" w:hAnsi="Arial" w:cs="Arial"/>
          <w:lang w:val="hr-HR"/>
        </w:rPr>
        <w:t xml:space="preserve">U Žrnovnici, </w:t>
      </w:r>
      <w:r w:rsidR="00E37D5E">
        <w:rPr>
          <w:rFonts w:ascii="Arial" w:hAnsi="Arial" w:cs="Arial"/>
          <w:lang w:val="hr-HR"/>
        </w:rPr>
        <w:t>18</w:t>
      </w:r>
      <w:r w:rsidRPr="007E24A2">
        <w:rPr>
          <w:rFonts w:ascii="Arial" w:hAnsi="Arial" w:cs="Arial"/>
          <w:lang w:val="hr-HR"/>
        </w:rPr>
        <w:t>.03.202</w:t>
      </w:r>
      <w:r w:rsidR="00B1318B" w:rsidRPr="007E24A2">
        <w:rPr>
          <w:rFonts w:ascii="Arial" w:hAnsi="Arial" w:cs="Arial"/>
          <w:lang w:val="hr-HR"/>
        </w:rPr>
        <w:t>5</w:t>
      </w:r>
      <w:r w:rsidRPr="007E24A2">
        <w:rPr>
          <w:rFonts w:ascii="Arial" w:hAnsi="Arial" w:cs="Arial"/>
          <w:lang w:val="hr-HR"/>
        </w:rPr>
        <w:t xml:space="preserve">.                                          Ravnateljica: </w:t>
      </w:r>
    </w:p>
    <w:p w:rsidR="00E34455" w:rsidRDefault="00E34455" w:rsidP="005B5DFD">
      <w:pPr>
        <w:rPr>
          <w:rFonts w:ascii="Arial" w:hAnsi="Arial" w:cs="Arial"/>
          <w:lang w:val="hr-HR"/>
        </w:rPr>
      </w:pPr>
      <w:bookmarkStart w:id="6" w:name="_GoBack"/>
      <w:bookmarkEnd w:id="6"/>
    </w:p>
    <w:p w:rsidR="00E34455" w:rsidRDefault="00E34455" w:rsidP="005B5DFD">
      <w:pPr>
        <w:rPr>
          <w:rFonts w:ascii="Arial" w:hAnsi="Arial" w:cs="Arial"/>
          <w:lang w:val="hr-HR"/>
        </w:rPr>
      </w:pPr>
    </w:p>
    <w:p w:rsidR="005B5DFD" w:rsidRPr="007E24A2" w:rsidRDefault="005B5DFD" w:rsidP="00E34455">
      <w:pPr>
        <w:ind w:left="5040"/>
        <w:rPr>
          <w:rFonts w:ascii="Arial" w:hAnsi="Arial" w:cs="Arial"/>
          <w:sz w:val="24"/>
          <w:szCs w:val="24"/>
          <w:lang w:val="hr-HR"/>
        </w:rPr>
      </w:pPr>
      <w:r w:rsidRPr="007E24A2">
        <w:rPr>
          <w:rFonts w:ascii="Arial" w:hAnsi="Arial" w:cs="Arial"/>
          <w:lang w:val="hr-HR"/>
        </w:rPr>
        <w:t xml:space="preserve">Matija </w:t>
      </w:r>
      <w:proofErr w:type="spellStart"/>
      <w:r w:rsidRPr="007E24A2">
        <w:rPr>
          <w:rFonts w:ascii="Arial" w:hAnsi="Arial" w:cs="Arial"/>
          <w:lang w:val="hr-HR"/>
        </w:rPr>
        <w:t>Šitum</w:t>
      </w:r>
      <w:proofErr w:type="spellEnd"/>
      <w:r w:rsidRPr="007E24A2">
        <w:rPr>
          <w:rFonts w:ascii="Arial" w:hAnsi="Arial" w:cs="Arial"/>
          <w:lang w:val="hr-HR"/>
        </w:rPr>
        <w:t>,</w:t>
      </w:r>
      <w:r w:rsidR="002604C9" w:rsidRPr="007E24A2">
        <w:rPr>
          <w:rFonts w:ascii="Arial" w:hAnsi="Arial" w:cs="Arial"/>
          <w:lang w:val="hr-HR"/>
        </w:rPr>
        <w:t xml:space="preserve"> prof.</w:t>
      </w:r>
    </w:p>
    <w:p w:rsidR="005B5DFD" w:rsidRPr="007E24A2" w:rsidRDefault="005B5DFD" w:rsidP="005B5DFD">
      <w:pPr>
        <w:rPr>
          <w:rFonts w:cstheme="minorHAnsi"/>
          <w:b/>
          <w:sz w:val="24"/>
          <w:szCs w:val="24"/>
          <w:lang w:val="hr-HR"/>
        </w:rPr>
      </w:pPr>
    </w:p>
    <w:p w:rsidR="007B3AC7" w:rsidRPr="004B0B5B" w:rsidRDefault="007B3AC7" w:rsidP="004D3E1B">
      <w:pPr>
        <w:rPr>
          <w:rFonts w:cstheme="minorHAnsi"/>
          <w:b/>
          <w:sz w:val="24"/>
          <w:szCs w:val="24"/>
          <w:lang w:val="hr-HR"/>
        </w:rPr>
      </w:pPr>
    </w:p>
    <w:sectPr w:rsidR="007B3AC7" w:rsidRPr="004B0B5B" w:rsidSect="0088746A">
      <w:pgSz w:w="12240" w:h="15840"/>
      <w:pgMar w:top="1440" w:right="144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774"/>
    <w:multiLevelType w:val="hybridMultilevel"/>
    <w:tmpl w:val="33326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8353FB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737A70"/>
    <w:multiLevelType w:val="hybridMultilevel"/>
    <w:tmpl w:val="0DFCEB4A"/>
    <w:lvl w:ilvl="0" w:tplc="82405D9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374871C3"/>
    <w:multiLevelType w:val="hybridMultilevel"/>
    <w:tmpl w:val="2E164BD6"/>
    <w:lvl w:ilvl="0" w:tplc="5426C46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BE85503"/>
    <w:multiLevelType w:val="hybridMultilevel"/>
    <w:tmpl w:val="5C14C5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E11AF6"/>
    <w:multiLevelType w:val="hybridMultilevel"/>
    <w:tmpl w:val="0DFCEB4A"/>
    <w:lvl w:ilvl="0" w:tplc="82405D9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55E33E72"/>
    <w:multiLevelType w:val="multilevel"/>
    <w:tmpl w:val="DE6A129E"/>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5FC7D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0D21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3C16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182768"/>
    <w:multiLevelType w:val="hybridMultilevel"/>
    <w:tmpl w:val="62166EF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1F0EA5"/>
    <w:multiLevelType w:val="hybridMultilevel"/>
    <w:tmpl w:val="F3D0326C"/>
    <w:lvl w:ilvl="0" w:tplc="BA82B85C">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4DD0DF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1"/>
  </w:num>
  <w:num w:numId="5">
    <w:abstractNumId w:val="10"/>
  </w:num>
  <w:num w:numId="6">
    <w:abstractNumId w:val="3"/>
  </w:num>
  <w:num w:numId="7">
    <w:abstractNumId w:val="4"/>
  </w:num>
  <w:num w:numId="8">
    <w:abstractNumId w:val="11"/>
  </w:num>
  <w:num w:numId="9">
    <w:abstractNumId w:val="6"/>
  </w:num>
  <w:num w:numId="10">
    <w:abstractNumId w:val="12"/>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28"/>
    <w:rsid w:val="0001141C"/>
    <w:rsid w:val="00053688"/>
    <w:rsid w:val="00057790"/>
    <w:rsid w:val="00064A0A"/>
    <w:rsid w:val="000C1FD7"/>
    <w:rsid w:val="000E7D5A"/>
    <w:rsid w:val="000F2543"/>
    <w:rsid w:val="00102731"/>
    <w:rsid w:val="00126D35"/>
    <w:rsid w:val="001C5F6E"/>
    <w:rsid w:val="001E4D62"/>
    <w:rsid w:val="001E589A"/>
    <w:rsid w:val="002109D0"/>
    <w:rsid w:val="002604C9"/>
    <w:rsid w:val="0027568C"/>
    <w:rsid w:val="00276F65"/>
    <w:rsid w:val="00284F13"/>
    <w:rsid w:val="00286A4C"/>
    <w:rsid w:val="002B7278"/>
    <w:rsid w:val="002F3530"/>
    <w:rsid w:val="003007E9"/>
    <w:rsid w:val="0031328D"/>
    <w:rsid w:val="00362053"/>
    <w:rsid w:val="003E26D8"/>
    <w:rsid w:val="00443ED7"/>
    <w:rsid w:val="004A639D"/>
    <w:rsid w:val="004B0B5B"/>
    <w:rsid w:val="004B65E7"/>
    <w:rsid w:val="004D0C12"/>
    <w:rsid w:val="004D3E1B"/>
    <w:rsid w:val="004F7824"/>
    <w:rsid w:val="00506228"/>
    <w:rsid w:val="00513D0F"/>
    <w:rsid w:val="005164C5"/>
    <w:rsid w:val="005850F4"/>
    <w:rsid w:val="005B5DFD"/>
    <w:rsid w:val="005C58A3"/>
    <w:rsid w:val="005E1A5A"/>
    <w:rsid w:val="005F0E7D"/>
    <w:rsid w:val="006144A9"/>
    <w:rsid w:val="00635D2A"/>
    <w:rsid w:val="00644B04"/>
    <w:rsid w:val="00666E1E"/>
    <w:rsid w:val="006B1FD0"/>
    <w:rsid w:val="00732093"/>
    <w:rsid w:val="00733068"/>
    <w:rsid w:val="0075766F"/>
    <w:rsid w:val="007708CF"/>
    <w:rsid w:val="007736E9"/>
    <w:rsid w:val="00791AD9"/>
    <w:rsid w:val="007B3AC7"/>
    <w:rsid w:val="007D326E"/>
    <w:rsid w:val="007E24A2"/>
    <w:rsid w:val="007E41BC"/>
    <w:rsid w:val="007F5A05"/>
    <w:rsid w:val="0088746A"/>
    <w:rsid w:val="008A662C"/>
    <w:rsid w:val="008C6844"/>
    <w:rsid w:val="008D257C"/>
    <w:rsid w:val="008D2B7C"/>
    <w:rsid w:val="008D3EE2"/>
    <w:rsid w:val="00910770"/>
    <w:rsid w:val="00911EC6"/>
    <w:rsid w:val="009357A8"/>
    <w:rsid w:val="009454BB"/>
    <w:rsid w:val="00963D1A"/>
    <w:rsid w:val="00976FB7"/>
    <w:rsid w:val="00982E42"/>
    <w:rsid w:val="00983FB9"/>
    <w:rsid w:val="00986620"/>
    <w:rsid w:val="00993A13"/>
    <w:rsid w:val="009C528A"/>
    <w:rsid w:val="00A133FB"/>
    <w:rsid w:val="00A565E8"/>
    <w:rsid w:val="00A66347"/>
    <w:rsid w:val="00AA144A"/>
    <w:rsid w:val="00AC50B7"/>
    <w:rsid w:val="00AE1AA1"/>
    <w:rsid w:val="00B1318B"/>
    <w:rsid w:val="00BD26B1"/>
    <w:rsid w:val="00BE3305"/>
    <w:rsid w:val="00C247A3"/>
    <w:rsid w:val="00C26A00"/>
    <w:rsid w:val="00C3209E"/>
    <w:rsid w:val="00C3369B"/>
    <w:rsid w:val="00CA20F8"/>
    <w:rsid w:val="00CA5CA4"/>
    <w:rsid w:val="00CC781E"/>
    <w:rsid w:val="00CF7606"/>
    <w:rsid w:val="00D024EB"/>
    <w:rsid w:val="00D27A56"/>
    <w:rsid w:val="00D420EE"/>
    <w:rsid w:val="00D811C6"/>
    <w:rsid w:val="00DD0501"/>
    <w:rsid w:val="00DD724A"/>
    <w:rsid w:val="00DE6C79"/>
    <w:rsid w:val="00DF32FA"/>
    <w:rsid w:val="00E12D4B"/>
    <w:rsid w:val="00E34455"/>
    <w:rsid w:val="00E36588"/>
    <w:rsid w:val="00E37D5E"/>
    <w:rsid w:val="00E456DC"/>
    <w:rsid w:val="00E464ED"/>
    <w:rsid w:val="00E746D3"/>
    <w:rsid w:val="00E77139"/>
    <w:rsid w:val="00EC70C2"/>
    <w:rsid w:val="00EF290C"/>
    <w:rsid w:val="00EF4AB1"/>
    <w:rsid w:val="00F31530"/>
    <w:rsid w:val="00F63ED5"/>
    <w:rsid w:val="00F756A4"/>
    <w:rsid w:val="00F77C8C"/>
    <w:rsid w:val="00FB7E9C"/>
    <w:rsid w:val="00FE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438D"/>
  <w15:chartTrackingRefBased/>
  <w15:docId w15:val="{144C9073-D557-4431-ABA0-49137B9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E3305"/>
    <w:pPr>
      <w:ind w:left="720"/>
      <w:contextualSpacing/>
    </w:pPr>
  </w:style>
  <w:style w:type="character" w:styleId="Hiperveza">
    <w:name w:val="Hyperlink"/>
    <w:basedOn w:val="Zadanifontodlomka"/>
    <w:uiPriority w:val="99"/>
    <w:semiHidden/>
    <w:unhideWhenUsed/>
    <w:rsid w:val="004B0B5B"/>
    <w:rPr>
      <w:color w:val="0000FF"/>
      <w:u w:val="single"/>
    </w:rPr>
  </w:style>
  <w:style w:type="character" w:styleId="SlijeenaHiperveza">
    <w:name w:val="FollowedHyperlink"/>
    <w:basedOn w:val="Zadanifontodlomka"/>
    <w:uiPriority w:val="99"/>
    <w:semiHidden/>
    <w:unhideWhenUsed/>
    <w:rsid w:val="004B0B5B"/>
    <w:rPr>
      <w:color w:val="954F72" w:themeColor="followedHyperlink"/>
      <w:u w:val="single"/>
    </w:rPr>
  </w:style>
  <w:style w:type="paragraph" w:styleId="Tekstbalonia">
    <w:name w:val="Balloon Text"/>
    <w:basedOn w:val="Normal"/>
    <w:link w:val="TekstbaloniaChar"/>
    <w:uiPriority w:val="99"/>
    <w:semiHidden/>
    <w:unhideWhenUsed/>
    <w:rsid w:val="00C247A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247A3"/>
    <w:rPr>
      <w:rFonts w:ascii="Segoe UI" w:hAnsi="Segoe UI" w:cs="Segoe UI"/>
      <w:sz w:val="18"/>
      <w:szCs w:val="18"/>
    </w:rPr>
  </w:style>
  <w:style w:type="paragraph" w:customStyle="1" w:styleId="Default">
    <w:name w:val="Default"/>
    <w:rsid w:val="00E77139"/>
    <w:pPr>
      <w:autoSpaceDE w:val="0"/>
      <w:autoSpaceDN w:val="0"/>
      <w:adjustRightInd w:val="0"/>
      <w:spacing w:after="0" w:line="240" w:lineRule="auto"/>
    </w:pPr>
    <w:rPr>
      <w:rFonts w:ascii="Times New Roman" w:eastAsia="Calibri" w:hAnsi="Times New Roman" w:cs="Times New Roman"/>
      <w:color w:val="000000"/>
      <w:sz w:val="24"/>
      <w:szCs w:val="24"/>
      <w:lang w:val="hr-HR"/>
    </w:rPr>
  </w:style>
  <w:style w:type="paragraph" w:customStyle="1" w:styleId="msonormal0">
    <w:name w:val="msonormal"/>
    <w:basedOn w:val="Normal"/>
    <w:rsid w:val="003E26D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xl71">
    <w:name w:val="xl71"/>
    <w:basedOn w:val="Normal"/>
    <w:rsid w:val="003E26D8"/>
    <w:pPr>
      <w:spacing w:before="100" w:beforeAutospacing="1" w:after="100" w:afterAutospacing="1" w:line="240" w:lineRule="auto"/>
    </w:pPr>
    <w:rPr>
      <w:rFonts w:ascii="Times New Roman" w:eastAsia="Times New Roman" w:hAnsi="Times New Roman" w:cs="Times New Roman"/>
      <w:lang w:val="hr-HR" w:eastAsia="hr-HR"/>
    </w:rPr>
  </w:style>
  <w:style w:type="paragraph" w:customStyle="1" w:styleId="xl72">
    <w:name w:val="xl72"/>
    <w:basedOn w:val="Normal"/>
    <w:rsid w:val="003E26D8"/>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line="240" w:lineRule="auto"/>
      <w:jc w:val="center"/>
      <w:textAlignment w:val="center"/>
    </w:pPr>
    <w:rPr>
      <w:rFonts w:ascii="Arial" w:eastAsia="Times New Roman" w:hAnsi="Arial" w:cs="Arial"/>
      <w:b/>
      <w:bCs/>
      <w:color w:val="FFFFFF"/>
      <w:lang w:val="hr-HR" w:eastAsia="hr-HR"/>
    </w:rPr>
  </w:style>
  <w:style w:type="paragraph" w:customStyle="1" w:styleId="xl73">
    <w:name w:val="xl73"/>
    <w:basedOn w:val="Normal"/>
    <w:rsid w:val="003E26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hr-HR" w:eastAsia="hr-HR"/>
    </w:rPr>
  </w:style>
  <w:style w:type="paragraph" w:customStyle="1" w:styleId="xl74">
    <w:name w:val="xl74"/>
    <w:basedOn w:val="Normal"/>
    <w:rsid w:val="003E26D8"/>
    <w:pPr>
      <w:shd w:val="clear" w:color="000000" w:fill="757575"/>
      <w:spacing w:before="100" w:beforeAutospacing="1" w:after="100" w:afterAutospacing="1" w:line="240" w:lineRule="auto"/>
      <w:textAlignment w:val="center"/>
    </w:pPr>
    <w:rPr>
      <w:rFonts w:ascii="Arial" w:eastAsia="Times New Roman" w:hAnsi="Arial" w:cs="Arial"/>
      <w:color w:val="FFFFFF"/>
      <w:sz w:val="16"/>
      <w:szCs w:val="16"/>
      <w:lang w:val="hr-HR" w:eastAsia="hr-HR"/>
    </w:rPr>
  </w:style>
  <w:style w:type="paragraph" w:customStyle="1" w:styleId="xl75">
    <w:name w:val="xl75"/>
    <w:basedOn w:val="Normal"/>
    <w:rsid w:val="003E26D8"/>
    <w:pPr>
      <w:shd w:val="clear" w:color="000000" w:fill="757575"/>
      <w:spacing w:before="100" w:beforeAutospacing="1" w:after="100" w:afterAutospacing="1" w:line="240" w:lineRule="auto"/>
      <w:jc w:val="right"/>
      <w:textAlignment w:val="center"/>
    </w:pPr>
    <w:rPr>
      <w:rFonts w:ascii="Arial" w:eastAsia="Times New Roman" w:hAnsi="Arial" w:cs="Arial"/>
      <w:color w:val="FFFFFF"/>
      <w:sz w:val="16"/>
      <w:szCs w:val="16"/>
      <w:lang w:val="hr-HR" w:eastAsia="hr-HR"/>
    </w:rPr>
  </w:style>
  <w:style w:type="paragraph" w:customStyle="1" w:styleId="xl76">
    <w:name w:val="xl76"/>
    <w:basedOn w:val="Normal"/>
    <w:rsid w:val="003E26D8"/>
    <w:pPr>
      <w:shd w:val="clear" w:color="000000" w:fill="000080"/>
      <w:spacing w:before="100" w:beforeAutospacing="1" w:after="100" w:afterAutospacing="1" w:line="240" w:lineRule="auto"/>
      <w:textAlignment w:val="center"/>
    </w:pPr>
    <w:rPr>
      <w:rFonts w:ascii="Arial" w:eastAsia="Times New Roman" w:hAnsi="Arial" w:cs="Arial"/>
      <w:color w:val="FFFFFF"/>
      <w:sz w:val="16"/>
      <w:szCs w:val="16"/>
      <w:lang w:val="hr-HR" w:eastAsia="hr-HR"/>
    </w:rPr>
  </w:style>
  <w:style w:type="paragraph" w:customStyle="1" w:styleId="xl77">
    <w:name w:val="xl77"/>
    <w:basedOn w:val="Normal"/>
    <w:rsid w:val="003E26D8"/>
    <w:pPr>
      <w:shd w:val="clear" w:color="000000" w:fill="000080"/>
      <w:spacing w:before="100" w:beforeAutospacing="1" w:after="100" w:afterAutospacing="1" w:line="240" w:lineRule="auto"/>
      <w:jc w:val="right"/>
      <w:textAlignment w:val="center"/>
    </w:pPr>
    <w:rPr>
      <w:rFonts w:ascii="Arial" w:eastAsia="Times New Roman" w:hAnsi="Arial" w:cs="Arial"/>
      <w:color w:val="FFFFFF"/>
      <w:sz w:val="16"/>
      <w:szCs w:val="16"/>
      <w:lang w:val="hr-HR" w:eastAsia="hr-HR"/>
    </w:rPr>
  </w:style>
  <w:style w:type="paragraph" w:customStyle="1" w:styleId="xl78">
    <w:name w:val="xl78"/>
    <w:basedOn w:val="Normal"/>
    <w:rsid w:val="003E26D8"/>
    <w:pPr>
      <w:shd w:val="clear" w:color="000000" w:fill="0000CE"/>
      <w:spacing w:before="100" w:beforeAutospacing="1" w:after="100" w:afterAutospacing="1" w:line="240" w:lineRule="auto"/>
      <w:textAlignment w:val="center"/>
    </w:pPr>
    <w:rPr>
      <w:rFonts w:ascii="Arial" w:eastAsia="Times New Roman" w:hAnsi="Arial" w:cs="Arial"/>
      <w:color w:val="FFFFFF"/>
      <w:sz w:val="16"/>
      <w:szCs w:val="16"/>
      <w:lang w:val="hr-HR" w:eastAsia="hr-HR"/>
    </w:rPr>
  </w:style>
  <w:style w:type="paragraph" w:customStyle="1" w:styleId="xl79">
    <w:name w:val="xl79"/>
    <w:basedOn w:val="Normal"/>
    <w:rsid w:val="003E26D8"/>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val="hr-HR" w:eastAsia="hr-HR"/>
    </w:rPr>
  </w:style>
  <w:style w:type="paragraph" w:customStyle="1" w:styleId="xl80">
    <w:name w:val="xl80"/>
    <w:basedOn w:val="Normal"/>
    <w:rsid w:val="003E26D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val="hr-HR" w:eastAsia="hr-HR"/>
    </w:rPr>
  </w:style>
  <w:style w:type="paragraph" w:customStyle="1" w:styleId="xl81">
    <w:name w:val="xl81"/>
    <w:basedOn w:val="Normal"/>
    <w:rsid w:val="003E26D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val="hr-HR" w:eastAsia="hr-HR"/>
    </w:rPr>
  </w:style>
  <w:style w:type="paragraph" w:customStyle="1" w:styleId="xl82">
    <w:name w:val="xl82"/>
    <w:basedOn w:val="Normal"/>
    <w:rsid w:val="003E26D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83">
    <w:name w:val="xl83"/>
    <w:basedOn w:val="Normal"/>
    <w:rsid w:val="003E26D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84">
    <w:name w:val="xl84"/>
    <w:basedOn w:val="Normal"/>
    <w:rsid w:val="003E26D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85">
    <w:name w:val="xl85"/>
    <w:basedOn w:val="Normal"/>
    <w:rsid w:val="003E26D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86">
    <w:name w:val="xl86"/>
    <w:basedOn w:val="Normal"/>
    <w:rsid w:val="003E26D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87">
    <w:name w:val="xl87"/>
    <w:basedOn w:val="Normal"/>
    <w:rsid w:val="003E26D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88">
    <w:name w:val="xl88"/>
    <w:basedOn w:val="Normal"/>
    <w:rsid w:val="003E26D8"/>
    <w:pPr>
      <w:shd w:val="clear" w:color="000000" w:fill="FFEE75"/>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89">
    <w:name w:val="xl89"/>
    <w:basedOn w:val="Normal"/>
    <w:rsid w:val="003E26D8"/>
    <w:pPr>
      <w:shd w:val="clear" w:color="000000" w:fill="FFEE75"/>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0">
    <w:name w:val="xl90"/>
    <w:basedOn w:val="Normal"/>
    <w:rsid w:val="003E26D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91">
    <w:name w:val="xl91"/>
    <w:basedOn w:val="Normal"/>
    <w:rsid w:val="003E26D8"/>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2">
    <w:name w:val="xl92"/>
    <w:basedOn w:val="Normal"/>
    <w:rsid w:val="003E26D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93">
    <w:name w:val="xl93"/>
    <w:basedOn w:val="Normal"/>
    <w:rsid w:val="003E26D8"/>
    <w:pPr>
      <w:pBdr>
        <w:top w:val="single" w:sz="4" w:space="0" w:color="auto"/>
        <w:left w:val="single" w:sz="4" w:space="0" w:color="auto"/>
        <w:bottom w:val="single" w:sz="4" w:space="0" w:color="auto"/>
        <w:right w:val="single" w:sz="4" w:space="0" w:color="auto"/>
      </w:pBdr>
      <w:shd w:val="clear" w:color="000000" w:fill="0066FF"/>
      <w:spacing w:before="100" w:beforeAutospacing="1" w:after="100" w:afterAutospacing="1" w:line="240" w:lineRule="auto"/>
      <w:jc w:val="center"/>
      <w:textAlignment w:val="center"/>
    </w:pPr>
    <w:rPr>
      <w:rFonts w:ascii="Arial" w:eastAsia="Times New Roman" w:hAnsi="Arial" w:cs="Arial"/>
      <w:b/>
      <w:bCs/>
      <w:color w:val="FFFFFF"/>
      <w:sz w:val="24"/>
      <w:szCs w:val="24"/>
      <w:lang w:val="hr-HR" w:eastAsia="hr-HR"/>
    </w:rPr>
  </w:style>
  <w:style w:type="paragraph" w:customStyle="1" w:styleId="xl94">
    <w:name w:val="xl94"/>
    <w:basedOn w:val="Normal"/>
    <w:rsid w:val="003E26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hr-HR" w:eastAsia="hr-HR"/>
    </w:rPr>
  </w:style>
  <w:style w:type="paragraph" w:customStyle="1" w:styleId="xl95">
    <w:name w:val="xl95"/>
    <w:basedOn w:val="Normal"/>
    <w:rsid w:val="001E589A"/>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96">
    <w:name w:val="xl96"/>
    <w:basedOn w:val="Normal"/>
    <w:rsid w:val="001E589A"/>
    <w:pPr>
      <w:spacing w:before="100" w:beforeAutospacing="1" w:after="100" w:afterAutospacing="1" w:line="240" w:lineRule="auto"/>
      <w:jc w:val="center"/>
    </w:pPr>
    <w:rPr>
      <w:rFonts w:ascii="Times New Roman" w:eastAsia="Times New Roman" w:hAnsi="Times New Roman" w:cs="Times New Roman"/>
      <w:lang w:val="hr-HR" w:eastAsia="hr-HR"/>
    </w:rPr>
  </w:style>
  <w:style w:type="paragraph" w:customStyle="1" w:styleId="xl97">
    <w:name w:val="xl97"/>
    <w:basedOn w:val="Normal"/>
    <w:rsid w:val="001E589A"/>
    <w:pPr>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98">
    <w:name w:val="xl98"/>
    <w:basedOn w:val="Normal"/>
    <w:rsid w:val="001E589A"/>
    <w:pPr>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9">
    <w:name w:val="xl99"/>
    <w:basedOn w:val="Normal"/>
    <w:rsid w:val="001E589A"/>
    <w:pPr>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100">
    <w:name w:val="xl100"/>
    <w:basedOn w:val="Normal"/>
    <w:rsid w:val="001E589A"/>
    <w:pPr>
      <w:pBdr>
        <w:top w:val="single" w:sz="4" w:space="0" w:color="auto"/>
        <w:left w:val="single" w:sz="4" w:space="0" w:color="auto"/>
        <w:bottom w:val="single" w:sz="4" w:space="0" w:color="auto"/>
        <w:right w:val="single" w:sz="4" w:space="0" w:color="auto"/>
      </w:pBdr>
      <w:shd w:val="clear" w:color="000000" w:fill="0066FF"/>
      <w:spacing w:before="100" w:beforeAutospacing="1" w:after="100" w:afterAutospacing="1" w:line="240" w:lineRule="auto"/>
      <w:jc w:val="center"/>
      <w:textAlignment w:val="center"/>
    </w:pPr>
    <w:rPr>
      <w:rFonts w:ascii="Arial" w:eastAsia="Times New Roman" w:hAnsi="Arial" w:cs="Arial"/>
      <w:b/>
      <w:bCs/>
      <w:color w:val="FFFFFF"/>
      <w:sz w:val="24"/>
      <w:szCs w:val="24"/>
      <w:lang w:val="hr-HR" w:eastAsia="hr-HR"/>
    </w:rPr>
  </w:style>
  <w:style w:type="paragraph" w:customStyle="1" w:styleId="xl101">
    <w:name w:val="xl101"/>
    <w:basedOn w:val="Normal"/>
    <w:rsid w:val="001E58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9143">
      <w:bodyDiv w:val="1"/>
      <w:marLeft w:val="0"/>
      <w:marRight w:val="0"/>
      <w:marTop w:val="0"/>
      <w:marBottom w:val="0"/>
      <w:divBdr>
        <w:top w:val="none" w:sz="0" w:space="0" w:color="auto"/>
        <w:left w:val="none" w:sz="0" w:space="0" w:color="auto"/>
        <w:bottom w:val="none" w:sz="0" w:space="0" w:color="auto"/>
        <w:right w:val="none" w:sz="0" w:space="0" w:color="auto"/>
      </w:divBdr>
    </w:div>
    <w:div w:id="98333164">
      <w:bodyDiv w:val="1"/>
      <w:marLeft w:val="0"/>
      <w:marRight w:val="0"/>
      <w:marTop w:val="0"/>
      <w:marBottom w:val="0"/>
      <w:divBdr>
        <w:top w:val="none" w:sz="0" w:space="0" w:color="auto"/>
        <w:left w:val="none" w:sz="0" w:space="0" w:color="auto"/>
        <w:bottom w:val="none" w:sz="0" w:space="0" w:color="auto"/>
        <w:right w:val="none" w:sz="0" w:space="0" w:color="auto"/>
      </w:divBdr>
    </w:div>
    <w:div w:id="105975588">
      <w:bodyDiv w:val="1"/>
      <w:marLeft w:val="0"/>
      <w:marRight w:val="0"/>
      <w:marTop w:val="0"/>
      <w:marBottom w:val="0"/>
      <w:divBdr>
        <w:top w:val="none" w:sz="0" w:space="0" w:color="auto"/>
        <w:left w:val="none" w:sz="0" w:space="0" w:color="auto"/>
        <w:bottom w:val="none" w:sz="0" w:space="0" w:color="auto"/>
        <w:right w:val="none" w:sz="0" w:space="0" w:color="auto"/>
      </w:divBdr>
    </w:div>
    <w:div w:id="118838764">
      <w:bodyDiv w:val="1"/>
      <w:marLeft w:val="0"/>
      <w:marRight w:val="0"/>
      <w:marTop w:val="0"/>
      <w:marBottom w:val="0"/>
      <w:divBdr>
        <w:top w:val="none" w:sz="0" w:space="0" w:color="auto"/>
        <w:left w:val="none" w:sz="0" w:space="0" w:color="auto"/>
        <w:bottom w:val="none" w:sz="0" w:space="0" w:color="auto"/>
        <w:right w:val="none" w:sz="0" w:space="0" w:color="auto"/>
      </w:divBdr>
    </w:div>
    <w:div w:id="130562575">
      <w:bodyDiv w:val="1"/>
      <w:marLeft w:val="0"/>
      <w:marRight w:val="0"/>
      <w:marTop w:val="0"/>
      <w:marBottom w:val="0"/>
      <w:divBdr>
        <w:top w:val="none" w:sz="0" w:space="0" w:color="auto"/>
        <w:left w:val="none" w:sz="0" w:space="0" w:color="auto"/>
        <w:bottom w:val="none" w:sz="0" w:space="0" w:color="auto"/>
        <w:right w:val="none" w:sz="0" w:space="0" w:color="auto"/>
      </w:divBdr>
    </w:div>
    <w:div w:id="131602034">
      <w:bodyDiv w:val="1"/>
      <w:marLeft w:val="0"/>
      <w:marRight w:val="0"/>
      <w:marTop w:val="0"/>
      <w:marBottom w:val="0"/>
      <w:divBdr>
        <w:top w:val="none" w:sz="0" w:space="0" w:color="auto"/>
        <w:left w:val="none" w:sz="0" w:space="0" w:color="auto"/>
        <w:bottom w:val="none" w:sz="0" w:space="0" w:color="auto"/>
        <w:right w:val="none" w:sz="0" w:space="0" w:color="auto"/>
      </w:divBdr>
    </w:div>
    <w:div w:id="143744755">
      <w:bodyDiv w:val="1"/>
      <w:marLeft w:val="0"/>
      <w:marRight w:val="0"/>
      <w:marTop w:val="0"/>
      <w:marBottom w:val="0"/>
      <w:divBdr>
        <w:top w:val="none" w:sz="0" w:space="0" w:color="auto"/>
        <w:left w:val="none" w:sz="0" w:space="0" w:color="auto"/>
        <w:bottom w:val="none" w:sz="0" w:space="0" w:color="auto"/>
        <w:right w:val="none" w:sz="0" w:space="0" w:color="auto"/>
      </w:divBdr>
    </w:div>
    <w:div w:id="144009698">
      <w:bodyDiv w:val="1"/>
      <w:marLeft w:val="0"/>
      <w:marRight w:val="0"/>
      <w:marTop w:val="0"/>
      <w:marBottom w:val="0"/>
      <w:divBdr>
        <w:top w:val="none" w:sz="0" w:space="0" w:color="auto"/>
        <w:left w:val="none" w:sz="0" w:space="0" w:color="auto"/>
        <w:bottom w:val="none" w:sz="0" w:space="0" w:color="auto"/>
        <w:right w:val="none" w:sz="0" w:space="0" w:color="auto"/>
      </w:divBdr>
    </w:div>
    <w:div w:id="186018790">
      <w:bodyDiv w:val="1"/>
      <w:marLeft w:val="0"/>
      <w:marRight w:val="0"/>
      <w:marTop w:val="0"/>
      <w:marBottom w:val="0"/>
      <w:divBdr>
        <w:top w:val="none" w:sz="0" w:space="0" w:color="auto"/>
        <w:left w:val="none" w:sz="0" w:space="0" w:color="auto"/>
        <w:bottom w:val="none" w:sz="0" w:space="0" w:color="auto"/>
        <w:right w:val="none" w:sz="0" w:space="0" w:color="auto"/>
      </w:divBdr>
    </w:div>
    <w:div w:id="211428387">
      <w:bodyDiv w:val="1"/>
      <w:marLeft w:val="0"/>
      <w:marRight w:val="0"/>
      <w:marTop w:val="0"/>
      <w:marBottom w:val="0"/>
      <w:divBdr>
        <w:top w:val="none" w:sz="0" w:space="0" w:color="auto"/>
        <w:left w:val="none" w:sz="0" w:space="0" w:color="auto"/>
        <w:bottom w:val="none" w:sz="0" w:space="0" w:color="auto"/>
        <w:right w:val="none" w:sz="0" w:space="0" w:color="auto"/>
      </w:divBdr>
    </w:div>
    <w:div w:id="272135890">
      <w:bodyDiv w:val="1"/>
      <w:marLeft w:val="0"/>
      <w:marRight w:val="0"/>
      <w:marTop w:val="0"/>
      <w:marBottom w:val="0"/>
      <w:divBdr>
        <w:top w:val="none" w:sz="0" w:space="0" w:color="auto"/>
        <w:left w:val="none" w:sz="0" w:space="0" w:color="auto"/>
        <w:bottom w:val="none" w:sz="0" w:space="0" w:color="auto"/>
        <w:right w:val="none" w:sz="0" w:space="0" w:color="auto"/>
      </w:divBdr>
    </w:div>
    <w:div w:id="288435427">
      <w:bodyDiv w:val="1"/>
      <w:marLeft w:val="0"/>
      <w:marRight w:val="0"/>
      <w:marTop w:val="0"/>
      <w:marBottom w:val="0"/>
      <w:divBdr>
        <w:top w:val="none" w:sz="0" w:space="0" w:color="auto"/>
        <w:left w:val="none" w:sz="0" w:space="0" w:color="auto"/>
        <w:bottom w:val="none" w:sz="0" w:space="0" w:color="auto"/>
        <w:right w:val="none" w:sz="0" w:space="0" w:color="auto"/>
      </w:divBdr>
    </w:div>
    <w:div w:id="316614747">
      <w:bodyDiv w:val="1"/>
      <w:marLeft w:val="0"/>
      <w:marRight w:val="0"/>
      <w:marTop w:val="0"/>
      <w:marBottom w:val="0"/>
      <w:divBdr>
        <w:top w:val="none" w:sz="0" w:space="0" w:color="auto"/>
        <w:left w:val="none" w:sz="0" w:space="0" w:color="auto"/>
        <w:bottom w:val="none" w:sz="0" w:space="0" w:color="auto"/>
        <w:right w:val="none" w:sz="0" w:space="0" w:color="auto"/>
      </w:divBdr>
    </w:div>
    <w:div w:id="350184207">
      <w:bodyDiv w:val="1"/>
      <w:marLeft w:val="0"/>
      <w:marRight w:val="0"/>
      <w:marTop w:val="0"/>
      <w:marBottom w:val="0"/>
      <w:divBdr>
        <w:top w:val="none" w:sz="0" w:space="0" w:color="auto"/>
        <w:left w:val="none" w:sz="0" w:space="0" w:color="auto"/>
        <w:bottom w:val="none" w:sz="0" w:space="0" w:color="auto"/>
        <w:right w:val="none" w:sz="0" w:space="0" w:color="auto"/>
      </w:divBdr>
    </w:div>
    <w:div w:id="383990200">
      <w:bodyDiv w:val="1"/>
      <w:marLeft w:val="0"/>
      <w:marRight w:val="0"/>
      <w:marTop w:val="0"/>
      <w:marBottom w:val="0"/>
      <w:divBdr>
        <w:top w:val="none" w:sz="0" w:space="0" w:color="auto"/>
        <w:left w:val="none" w:sz="0" w:space="0" w:color="auto"/>
        <w:bottom w:val="none" w:sz="0" w:space="0" w:color="auto"/>
        <w:right w:val="none" w:sz="0" w:space="0" w:color="auto"/>
      </w:divBdr>
    </w:div>
    <w:div w:id="424419423">
      <w:bodyDiv w:val="1"/>
      <w:marLeft w:val="0"/>
      <w:marRight w:val="0"/>
      <w:marTop w:val="0"/>
      <w:marBottom w:val="0"/>
      <w:divBdr>
        <w:top w:val="none" w:sz="0" w:space="0" w:color="auto"/>
        <w:left w:val="none" w:sz="0" w:space="0" w:color="auto"/>
        <w:bottom w:val="none" w:sz="0" w:space="0" w:color="auto"/>
        <w:right w:val="none" w:sz="0" w:space="0" w:color="auto"/>
      </w:divBdr>
    </w:div>
    <w:div w:id="428627788">
      <w:bodyDiv w:val="1"/>
      <w:marLeft w:val="0"/>
      <w:marRight w:val="0"/>
      <w:marTop w:val="0"/>
      <w:marBottom w:val="0"/>
      <w:divBdr>
        <w:top w:val="none" w:sz="0" w:space="0" w:color="auto"/>
        <w:left w:val="none" w:sz="0" w:space="0" w:color="auto"/>
        <w:bottom w:val="none" w:sz="0" w:space="0" w:color="auto"/>
        <w:right w:val="none" w:sz="0" w:space="0" w:color="auto"/>
      </w:divBdr>
    </w:div>
    <w:div w:id="430735100">
      <w:bodyDiv w:val="1"/>
      <w:marLeft w:val="0"/>
      <w:marRight w:val="0"/>
      <w:marTop w:val="0"/>
      <w:marBottom w:val="0"/>
      <w:divBdr>
        <w:top w:val="none" w:sz="0" w:space="0" w:color="auto"/>
        <w:left w:val="none" w:sz="0" w:space="0" w:color="auto"/>
        <w:bottom w:val="none" w:sz="0" w:space="0" w:color="auto"/>
        <w:right w:val="none" w:sz="0" w:space="0" w:color="auto"/>
      </w:divBdr>
    </w:div>
    <w:div w:id="497691051">
      <w:bodyDiv w:val="1"/>
      <w:marLeft w:val="0"/>
      <w:marRight w:val="0"/>
      <w:marTop w:val="0"/>
      <w:marBottom w:val="0"/>
      <w:divBdr>
        <w:top w:val="none" w:sz="0" w:space="0" w:color="auto"/>
        <w:left w:val="none" w:sz="0" w:space="0" w:color="auto"/>
        <w:bottom w:val="none" w:sz="0" w:space="0" w:color="auto"/>
        <w:right w:val="none" w:sz="0" w:space="0" w:color="auto"/>
      </w:divBdr>
    </w:div>
    <w:div w:id="550458599">
      <w:bodyDiv w:val="1"/>
      <w:marLeft w:val="0"/>
      <w:marRight w:val="0"/>
      <w:marTop w:val="0"/>
      <w:marBottom w:val="0"/>
      <w:divBdr>
        <w:top w:val="none" w:sz="0" w:space="0" w:color="auto"/>
        <w:left w:val="none" w:sz="0" w:space="0" w:color="auto"/>
        <w:bottom w:val="none" w:sz="0" w:space="0" w:color="auto"/>
        <w:right w:val="none" w:sz="0" w:space="0" w:color="auto"/>
      </w:divBdr>
    </w:div>
    <w:div w:id="591429055">
      <w:bodyDiv w:val="1"/>
      <w:marLeft w:val="0"/>
      <w:marRight w:val="0"/>
      <w:marTop w:val="0"/>
      <w:marBottom w:val="0"/>
      <w:divBdr>
        <w:top w:val="none" w:sz="0" w:space="0" w:color="auto"/>
        <w:left w:val="none" w:sz="0" w:space="0" w:color="auto"/>
        <w:bottom w:val="none" w:sz="0" w:space="0" w:color="auto"/>
        <w:right w:val="none" w:sz="0" w:space="0" w:color="auto"/>
      </w:divBdr>
    </w:div>
    <w:div w:id="599607232">
      <w:bodyDiv w:val="1"/>
      <w:marLeft w:val="0"/>
      <w:marRight w:val="0"/>
      <w:marTop w:val="0"/>
      <w:marBottom w:val="0"/>
      <w:divBdr>
        <w:top w:val="none" w:sz="0" w:space="0" w:color="auto"/>
        <w:left w:val="none" w:sz="0" w:space="0" w:color="auto"/>
        <w:bottom w:val="none" w:sz="0" w:space="0" w:color="auto"/>
        <w:right w:val="none" w:sz="0" w:space="0" w:color="auto"/>
      </w:divBdr>
    </w:div>
    <w:div w:id="601449417">
      <w:bodyDiv w:val="1"/>
      <w:marLeft w:val="0"/>
      <w:marRight w:val="0"/>
      <w:marTop w:val="0"/>
      <w:marBottom w:val="0"/>
      <w:divBdr>
        <w:top w:val="none" w:sz="0" w:space="0" w:color="auto"/>
        <w:left w:val="none" w:sz="0" w:space="0" w:color="auto"/>
        <w:bottom w:val="none" w:sz="0" w:space="0" w:color="auto"/>
        <w:right w:val="none" w:sz="0" w:space="0" w:color="auto"/>
      </w:divBdr>
    </w:div>
    <w:div w:id="612595588">
      <w:bodyDiv w:val="1"/>
      <w:marLeft w:val="0"/>
      <w:marRight w:val="0"/>
      <w:marTop w:val="0"/>
      <w:marBottom w:val="0"/>
      <w:divBdr>
        <w:top w:val="none" w:sz="0" w:space="0" w:color="auto"/>
        <w:left w:val="none" w:sz="0" w:space="0" w:color="auto"/>
        <w:bottom w:val="none" w:sz="0" w:space="0" w:color="auto"/>
        <w:right w:val="none" w:sz="0" w:space="0" w:color="auto"/>
      </w:divBdr>
    </w:div>
    <w:div w:id="623849180">
      <w:bodyDiv w:val="1"/>
      <w:marLeft w:val="0"/>
      <w:marRight w:val="0"/>
      <w:marTop w:val="0"/>
      <w:marBottom w:val="0"/>
      <w:divBdr>
        <w:top w:val="none" w:sz="0" w:space="0" w:color="auto"/>
        <w:left w:val="none" w:sz="0" w:space="0" w:color="auto"/>
        <w:bottom w:val="none" w:sz="0" w:space="0" w:color="auto"/>
        <w:right w:val="none" w:sz="0" w:space="0" w:color="auto"/>
      </w:divBdr>
    </w:div>
    <w:div w:id="637228814">
      <w:bodyDiv w:val="1"/>
      <w:marLeft w:val="0"/>
      <w:marRight w:val="0"/>
      <w:marTop w:val="0"/>
      <w:marBottom w:val="0"/>
      <w:divBdr>
        <w:top w:val="none" w:sz="0" w:space="0" w:color="auto"/>
        <w:left w:val="none" w:sz="0" w:space="0" w:color="auto"/>
        <w:bottom w:val="none" w:sz="0" w:space="0" w:color="auto"/>
        <w:right w:val="none" w:sz="0" w:space="0" w:color="auto"/>
      </w:divBdr>
    </w:div>
    <w:div w:id="644898154">
      <w:bodyDiv w:val="1"/>
      <w:marLeft w:val="0"/>
      <w:marRight w:val="0"/>
      <w:marTop w:val="0"/>
      <w:marBottom w:val="0"/>
      <w:divBdr>
        <w:top w:val="none" w:sz="0" w:space="0" w:color="auto"/>
        <w:left w:val="none" w:sz="0" w:space="0" w:color="auto"/>
        <w:bottom w:val="none" w:sz="0" w:space="0" w:color="auto"/>
        <w:right w:val="none" w:sz="0" w:space="0" w:color="auto"/>
      </w:divBdr>
    </w:div>
    <w:div w:id="696002038">
      <w:bodyDiv w:val="1"/>
      <w:marLeft w:val="0"/>
      <w:marRight w:val="0"/>
      <w:marTop w:val="0"/>
      <w:marBottom w:val="0"/>
      <w:divBdr>
        <w:top w:val="none" w:sz="0" w:space="0" w:color="auto"/>
        <w:left w:val="none" w:sz="0" w:space="0" w:color="auto"/>
        <w:bottom w:val="none" w:sz="0" w:space="0" w:color="auto"/>
        <w:right w:val="none" w:sz="0" w:space="0" w:color="auto"/>
      </w:divBdr>
    </w:div>
    <w:div w:id="711153212">
      <w:bodyDiv w:val="1"/>
      <w:marLeft w:val="0"/>
      <w:marRight w:val="0"/>
      <w:marTop w:val="0"/>
      <w:marBottom w:val="0"/>
      <w:divBdr>
        <w:top w:val="none" w:sz="0" w:space="0" w:color="auto"/>
        <w:left w:val="none" w:sz="0" w:space="0" w:color="auto"/>
        <w:bottom w:val="none" w:sz="0" w:space="0" w:color="auto"/>
        <w:right w:val="none" w:sz="0" w:space="0" w:color="auto"/>
      </w:divBdr>
    </w:div>
    <w:div w:id="860120513">
      <w:bodyDiv w:val="1"/>
      <w:marLeft w:val="0"/>
      <w:marRight w:val="0"/>
      <w:marTop w:val="0"/>
      <w:marBottom w:val="0"/>
      <w:divBdr>
        <w:top w:val="none" w:sz="0" w:space="0" w:color="auto"/>
        <w:left w:val="none" w:sz="0" w:space="0" w:color="auto"/>
        <w:bottom w:val="none" w:sz="0" w:space="0" w:color="auto"/>
        <w:right w:val="none" w:sz="0" w:space="0" w:color="auto"/>
      </w:divBdr>
    </w:div>
    <w:div w:id="897400592">
      <w:bodyDiv w:val="1"/>
      <w:marLeft w:val="0"/>
      <w:marRight w:val="0"/>
      <w:marTop w:val="0"/>
      <w:marBottom w:val="0"/>
      <w:divBdr>
        <w:top w:val="none" w:sz="0" w:space="0" w:color="auto"/>
        <w:left w:val="none" w:sz="0" w:space="0" w:color="auto"/>
        <w:bottom w:val="none" w:sz="0" w:space="0" w:color="auto"/>
        <w:right w:val="none" w:sz="0" w:space="0" w:color="auto"/>
      </w:divBdr>
    </w:div>
    <w:div w:id="970135506">
      <w:bodyDiv w:val="1"/>
      <w:marLeft w:val="0"/>
      <w:marRight w:val="0"/>
      <w:marTop w:val="0"/>
      <w:marBottom w:val="0"/>
      <w:divBdr>
        <w:top w:val="none" w:sz="0" w:space="0" w:color="auto"/>
        <w:left w:val="none" w:sz="0" w:space="0" w:color="auto"/>
        <w:bottom w:val="none" w:sz="0" w:space="0" w:color="auto"/>
        <w:right w:val="none" w:sz="0" w:space="0" w:color="auto"/>
      </w:divBdr>
    </w:div>
    <w:div w:id="992685048">
      <w:bodyDiv w:val="1"/>
      <w:marLeft w:val="0"/>
      <w:marRight w:val="0"/>
      <w:marTop w:val="0"/>
      <w:marBottom w:val="0"/>
      <w:divBdr>
        <w:top w:val="none" w:sz="0" w:space="0" w:color="auto"/>
        <w:left w:val="none" w:sz="0" w:space="0" w:color="auto"/>
        <w:bottom w:val="none" w:sz="0" w:space="0" w:color="auto"/>
        <w:right w:val="none" w:sz="0" w:space="0" w:color="auto"/>
      </w:divBdr>
    </w:div>
    <w:div w:id="1063483168">
      <w:bodyDiv w:val="1"/>
      <w:marLeft w:val="0"/>
      <w:marRight w:val="0"/>
      <w:marTop w:val="0"/>
      <w:marBottom w:val="0"/>
      <w:divBdr>
        <w:top w:val="none" w:sz="0" w:space="0" w:color="auto"/>
        <w:left w:val="none" w:sz="0" w:space="0" w:color="auto"/>
        <w:bottom w:val="none" w:sz="0" w:space="0" w:color="auto"/>
        <w:right w:val="none" w:sz="0" w:space="0" w:color="auto"/>
      </w:divBdr>
    </w:div>
    <w:div w:id="1172717418">
      <w:bodyDiv w:val="1"/>
      <w:marLeft w:val="0"/>
      <w:marRight w:val="0"/>
      <w:marTop w:val="0"/>
      <w:marBottom w:val="0"/>
      <w:divBdr>
        <w:top w:val="none" w:sz="0" w:space="0" w:color="auto"/>
        <w:left w:val="none" w:sz="0" w:space="0" w:color="auto"/>
        <w:bottom w:val="none" w:sz="0" w:space="0" w:color="auto"/>
        <w:right w:val="none" w:sz="0" w:space="0" w:color="auto"/>
      </w:divBdr>
    </w:div>
    <w:div w:id="1202674535">
      <w:bodyDiv w:val="1"/>
      <w:marLeft w:val="0"/>
      <w:marRight w:val="0"/>
      <w:marTop w:val="0"/>
      <w:marBottom w:val="0"/>
      <w:divBdr>
        <w:top w:val="none" w:sz="0" w:space="0" w:color="auto"/>
        <w:left w:val="none" w:sz="0" w:space="0" w:color="auto"/>
        <w:bottom w:val="none" w:sz="0" w:space="0" w:color="auto"/>
        <w:right w:val="none" w:sz="0" w:space="0" w:color="auto"/>
      </w:divBdr>
    </w:div>
    <w:div w:id="1204053996">
      <w:bodyDiv w:val="1"/>
      <w:marLeft w:val="0"/>
      <w:marRight w:val="0"/>
      <w:marTop w:val="0"/>
      <w:marBottom w:val="0"/>
      <w:divBdr>
        <w:top w:val="none" w:sz="0" w:space="0" w:color="auto"/>
        <w:left w:val="none" w:sz="0" w:space="0" w:color="auto"/>
        <w:bottom w:val="none" w:sz="0" w:space="0" w:color="auto"/>
        <w:right w:val="none" w:sz="0" w:space="0" w:color="auto"/>
      </w:divBdr>
    </w:div>
    <w:div w:id="1215235563">
      <w:bodyDiv w:val="1"/>
      <w:marLeft w:val="0"/>
      <w:marRight w:val="0"/>
      <w:marTop w:val="0"/>
      <w:marBottom w:val="0"/>
      <w:divBdr>
        <w:top w:val="none" w:sz="0" w:space="0" w:color="auto"/>
        <w:left w:val="none" w:sz="0" w:space="0" w:color="auto"/>
        <w:bottom w:val="none" w:sz="0" w:space="0" w:color="auto"/>
        <w:right w:val="none" w:sz="0" w:space="0" w:color="auto"/>
      </w:divBdr>
    </w:div>
    <w:div w:id="1216939629">
      <w:bodyDiv w:val="1"/>
      <w:marLeft w:val="0"/>
      <w:marRight w:val="0"/>
      <w:marTop w:val="0"/>
      <w:marBottom w:val="0"/>
      <w:divBdr>
        <w:top w:val="none" w:sz="0" w:space="0" w:color="auto"/>
        <w:left w:val="none" w:sz="0" w:space="0" w:color="auto"/>
        <w:bottom w:val="none" w:sz="0" w:space="0" w:color="auto"/>
        <w:right w:val="none" w:sz="0" w:space="0" w:color="auto"/>
      </w:divBdr>
    </w:div>
    <w:div w:id="1234316638">
      <w:bodyDiv w:val="1"/>
      <w:marLeft w:val="0"/>
      <w:marRight w:val="0"/>
      <w:marTop w:val="0"/>
      <w:marBottom w:val="0"/>
      <w:divBdr>
        <w:top w:val="none" w:sz="0" w:space="0" w:color="auto"/>
        <w:left w:val="none" w:sz="0" w:space="0" w:color="auto"/>
        <w:bottom w:val="none" w:sz="0" w:space="0" w:color="auto"/>
        <w:right w:val="none" w:sz="0" w:space="0" w:color="auto"/>
      </w:divBdr>
    </w:div>
    <w:div w:id="1252280645">
      <w:bodyDiv w:val="1"/>
      <w:marLeft w:val="0"/>
      <w:marRight w:val="0"/>
      <w:marTop w:val="0"/>
      <w:marBottom w:val="0"/>
      <w:divBdr>
        <w:top w:val="none" w:sz="0" w:space="0" w:color="auto"/>
        <w:left w:val="none" w:sz="0" w:space="0" w:color="auto"/>
        <w:bottom w:val="none" w:sz="0" w:space="0" w:color="auto"/>
        <w:right w:val="none" w:sz="0" w:space="0" w:color="auto"/>
      </w:divBdr>
    </w:div>
    <w:div w:id="1274051888">
      <w:bodyDiv w:val="1"/>
      <w:marLeft w:val="0"/>
      <w:marRight w:val="0"/>
      <w:marTop w:val="0"/>
      <w:marBottom w:val="0"/>
      <w:divBdr>
        <w:top w:val="none" w:sz="0" w:space="0" w:color="auto"/>
        <w:left w:val="none" w:sz="0" w:space="0" w:color="auto"/>
        <w:bottom w:val="none" w:sz="0" w:space="0" w:color="auto"/>
        <w:right w:val="none" w:sz="0" w:space="0" w:color="auto"/>
      </w:divBdr>
    </w:div>
    <w:div w:id="1296180229">
      <w:bodyDiv w:val="1"/>
      <w:marLeft w:val="0"/>
      <w:marRight w:val="0"/>
      <w:marTop w:val="0"/>
      <w:marBottom w:val="0"/>
      <w:divBdr>
        <w:top w:val="none" w:sz="0" w:space="0" w:color="auto"/>
        <w:left w:val="none" w:sz="0" w:space="0" w:color="auto"/>
        <w:bottom w:val="none" w:sz="0" w:space="0" w:color="auto"/>
        <w:right w:val="none" w:sz="0" w:space="0" w:color="auto"/>
      </w:divBdr>
    </w:div>
    <w:div w:id="1296915140">
      <w:bodyDiv w:val="1"/>
      <w:marLeft w:val="0"/>
      <w:marRight w:val="0"/>
      <w:marTop w:val="0"/>
      <w:marBottom w:val="0"/>
      <w:divBdr>
        <w:top w:val="none" w:sz="0" w:space="0" w:color="auto"/>
        <w:left w:val="none" w:sz="0" w:space="0" w:color="auto"/>
        <w:bottom w:val="none" w:sz="0" w:space="0" w:color="auto"/>
        <w:right w:val="none" w:sz="0" w:space="0" w:color="auto"/>
      </w:divBdr>
    </w:div>
    <w:div w:id="1309746128">
      <w:bodyDiv w:val="1"/>
      <w:marLeft w:val="0"/>
      <w:marRight w:val="0"/>
      <w:marTop w:val="0"/>
      <w:marBottom w:val="0"/>
      <w:divBdr>
        <w:top w:val="none" w:sz="0" w:space="0" w:color="auto"/>
        <w:left w:val="none" w:sz="0" w:space="0" w:color="auto"/>
        <w:bottom w:val="none" w:sz="0" w:space="0" w:color="auto"/>
        <w:right w:val="none" w:sz="0" w:space="0" w:color="auto"/>
      </w:divBdr>
    </w:div>
    <w:div w:id="1388914902">
      <w:bodyDiv w:val="1"/>
      <w:marLeft w:val="0"/>
      <w:marRight w:val="0"/>
      <w:marTop w:val="0"/>
      <w:marBottom w:val="0"/>
      <w:divBdr>
        <w:top w:val="none" w:sz="0" w:space="0" w:color="auto"/>
        <w:left w:val="none" w:sz="0" w:space="0" w:color="auto"/>
        <w:bottom w:val="none" w:sz="0" w:space="0" w:color="auto"/>
        <w:right w:val="none" w:sz="0" w:space="0" w:color="auto"/>
      </w:divBdr>
    </w:div>
    <w:div w:id="1422606409">
      <w:bodyDiv w:val="1"/>
      <w:marLeft w:val="0"/>
      <w:marRight w:val="0"/>
      <w:marTop w:val="0"/>
      <w:marBottom w:val="0"/>
      <w:divBdr>
        <w:top w:val="none" w:sz="0" w:space="0" w:color="auto"/>
        <w:left w:val="none" w:sz="0" w:space="0" w:color="auto"/>
        <w:bottom w:val="none" w:sz="0" w:space="0" w:color="auto"/>
        <w:right w:val="none" w:sz="0" w:space="0" w:color="auto"/>
      </w:divBdr>
    </w:div>
    <w:div w:id="1469401697">
      <w:bodyDiv w:val="1"/>
      <w:marLeft w:val="0"/>
      <w:marRight w:val="0"/>
      <w:marTop w:val="0"/>
      <w:marBottom w:val="0"/>
      <w:divBdr>
        <w:top w:val="none" w:sz="0" w:space="0" w:color="auto"/>
        <w:left w:val="none" w:sz="0" w:space="0" w:color="auto"/>
        <w:bottom w:val="none" w:sz="0" w:space="0" w:color="auto"/>
        <w:right w:val="none" w:sz="0" w:space="0" w:color="auto"/>
      </w:divBdr>
    </w:div>
    <w:div w:id="1484466506">
      <w:bodyDiv w:val="1"/>
      <w:marLeft w:val="0"/>
      <w:marRight w:val="0"/>
      <w:marTop w:val="0"/>
      <w:marBottom w:val="0"/>
      <w:divBdr>
        <w:top w:val="none" w:sz="0" w:space="0" w:color="auto"/>
        <w:left w:val="none" w:sz="0" w:space="0" w:color="auto"/>
        <w:bottom w:val="none" w:sz="0" w:space="0" w:color="auto"/>
        <w:right w:val="none" w:sz="0" w:space="0" w:color="auto"/>
      </w:divBdr>
    </w:div>
    <w:div w:id="1526215395">
      <w:bodyDiv w:val="1"/>
      <w:marLeft w:val="0"/>
      <w:marRight w:val="0"/>
      <w:marTop w:val="0"/>
      <w:marBottom w:val="0"/>
      <w:divBdr>
        <w:top w:val="none" w:sz="0" w:space="0" w:color="auto"/>
        <w:left w:val="none" w:sz="0" w:space="0" w:color="auto"/>
        <w:bottom w:val="none" w:sz="0" w:space="0" w:color="auto"/>
        <w:right w:val="none" w:sz="0" w:space="0" w:color="auto"/>
      </w:divBdr>
    </w:div>
    <w:div w:id="1540897655">
      <w:bodyDiv w:val="1"/>
      <w:marLeft w:val="0"/>
      <w:marRight w:val="0"/>
      <w:marTop w:val="0"/>
      <w:marBottom w:val="0"/>
      <w:divBdr>
        <w:top w:val="none" w:sz="0" w:space="0" w:color="auto"/>
        <w:left w:val="none" w:sz="0" w:space="0" w:color="auto"/>
        <w:bottom w:val="none" w:sz="0" w:space="0" w:color="auto"/>
        <w:right w:val="none" w:sz="0" w:space="0" w:color="auto"/>
      </w:divBdr>
    </w:div>
    <w:div w:id="1569194979">
      <w:bodyDiv w:val="1"/>
      <w:marLeft w:val="0"/>
      <w:marRight w:val="0"/>
      <w:marTop w:val="0"/>
      <w:marBottom w:val="0"/>
      <w:divBdr>
        <w:top w:val="none" w:sz="0" w:space="0" w:color="auto"/>
        <w:left w:val="none" w:sz="0" w:space="0" w:color="auto"/>
        <w:bottom w:val="none" w:sz="0" w:space="0" w:color="auto"/>
        <w:right w:val="none" w:sz="0" w:space="0" w:color="auto"/>
      </w:divBdr>
    </w:div>
    <w:div w:id="1584413934">
      <w:bodyDiv w:val="1"/>
      <w:marLeft w:val="0"/>
      <w:marRight w:val="0"/>
      <w:marTop w:val="0"/>
      <w:marBottom w:val="0"/>
      <w:divBdr>
        <w:top w:val="none" w:sz="0" w:space="0" w:color="auto"/>
        <w:left w:val="none" w:sz="0" w:space="0" w:color="auto"/>
        <w:bottom w:val="none" w:sz="0" w:space="0" w:color="auto"/>
        <w:right w:val="none" w:sz="0" w:space="0" w:color="auto"/>
      </w:divBdr>
    </w:div>
    <w:div w:id="1628511109">
      <w:bodyDiv w:val="1"/>
      <w:marLeft w:val="0"/>
      <w:marRight w:val="0"/>
      <w:marTop w:val="0"/>
      <w:marBottom w:val="0"/>
      <w:divBdr>
        <w:top w:val="none" w:sz="0" w:space="0" w:color="auto"/>
        <w:left w:val="none" w:sz="0" w:space="0" w:color="auto"/>
        <w:bottom w:val="none" w:sz="0" w:space="0" w:color="auto"/>
        <w:right w:val="none" w:sz="0" w:space="0" w:color="auto"/>
      </w:divBdr>
    </w:div>
    <w:div w:id="1632052052">
      <w:bodyDiv w:val="1"/>
      <w:marLeft w:val="0"/>
      <w:marRight w:val="0"/>
      <w:marTop w:val="0"/>
      <w:marBottom w:val="0"/>
      <w:divBdr>
        <w:top w:val="none" w:sz="0" w:space="0" w:color="auto"/>
        <w:left w:val="none" w:sz="0" w:space="0" w:color="auto"/>
        <w:bottom w:val="none" w:sz="0" w:space="0" w:color="auto"/>
        <w:right w:val="none" w:sz="0" w:space="0" w:color="auto"/>
      </w:divBdr>
    </w:div>
    <w:div w:id="1652783139">
      <w:bodyDiv w:val="1"/>
      <w:marLeft w:val="0"/>
      <w:marRight w:val="0"/>
      <w:marTop w:val="0"/>
      <w:marBottom w:val="0"/>
      <w:divBdr>
        <w:top w:val="none" w:sz="0" w:space="0" w:color="auto"/>
        <w:left w:val="none" w:sz="0" w:space="0" w:color="auto"/>
        <w:bottom w:val="none" w:sz="0" w:space="0" w:color="auto"/>
        <w:right w:val="none" w:sz="0" w:space="0" w:color="auto"/>
      </w:divBdr>
    </w:div>
    <w:div w:id="1667172270">
      <w:bodyDiv w:val="1"/>
      <w:marLeft w:val="0"/>
      <w:marRight w:val="0"/>
      <w:marTop w:val="0"/>
      <w:marBottom w:val="0"/>
      <w:divBdr>
        <w:top w:val="none" w:sz="0" w:space="0" w:color="auto"/>
        <w:left w:val="none" w:sz="0" w:space="0" w:color="auto"/>
        <w:bottom w:val="none" w:sz="0" w:space="0" w:color="auto"/>
        <w:right w:val="none" w:sz="0" w:space="0" w:color="auto"/>
      </w:divBdr>
    </w:div>
    <w:div w:id="1706322435">
      <w:bodyDiv w:val="1"/>
      <w:marLeft w:val="0"/>
      <w:marRight w:val="0"/>
      <w:marTop w:val="0"/>
      <w:marBottom w:val="0"/>
      <w:divBdr>
        <w:top w:val="none" w:sz="0" w:space="0" w:color="auto"/>
        <w:left w:val="none" w:sz="0" w:space="0" w:color="auto"/>
        <w:bottom w:val="none" w:sz="0" w:space="0" w:color="auto"/>
        <w:right w:val="none" w:sz="0" w:space="0" w:color="auto"/>
      </w:divBdr>
    </w:div>
    <w:div w:id="1719282310">
      <w:bodyDiv w:val="1"/>
      <w:marLeft w:val="0"/>
      <w:marRight w:val="0"/>
      <w:marTop w:val="0"/>
      <w:marBottom w:val="0"/>
      <w:divBdr>
        <w:top w:val="none" w:sz="0" w:space="0" w:color="auto"/>
        <w:left w:val="none" w:sz="0" w:space="0" w:color="auto"/>
        <w:bottom w:val="none" w:sz="0" w:space="0" w:color="auto"/>
        <w:right w:val="none" w:sz="0" w:space="0" w:color="auto"/>
      </w:divBdr>
    </w:div>
    <w:div w:id="1722752559">
      <w:bodyDiv w:val="1"/>
      <w:marLeft w:val="0"/>
      <w:marRight w:val="0"/>
      <w:marTop w:val="0"/>
      <w:marBottom w:val="0"/>
      <w:divBdr>
        <w:top w:val="none" w:sz="0" w:space="0" w:color="auto"/>
        <w:left w:val="none" w:sz="0" w:space="0" w:color="auto"/>
        <w:bottom w:val="none" w:sz="0" w:space="0" w:color="auto"/>
        <w:right w:val="none" w:sz="0" w:space="0" w:color="auto"/>
      </w:divBdr>
    </w:div>
    <w:div w:id="1726369586">
      <w:bodyDiv w:val="1"/>
      <w:marLeft w:val="0"/>
      <w:marRight w:val="0"/>
      <w:marTop w:val="0"/>
      <w:marBottom w:val="0"/>
      <w:divBdr>
        <w:top w:val="none" w:sz="0" w:space="0" w:color="auto"/>
        <w:left w:val="none" w:sz="0" w:space="0" w:color="auto"/>
        <w:bottom w:val="none" w:sz="0" w:space="0" w:color="auto"/>
        <w:right w:val="none" w:sz="0" w:space="0" w:color="auto"/>
      </w:divBdr>
    </w:div>
    <w:div w:id="1728382005">
      <w:bodyDiv w:val="1"/>
      <w:marLeft w:val="0"/>
      <w:marRight w:val="0"/>
      <w:marTop w:val="0"/>
      <w:marBottom w:val="0"/>
      <w:divBdr>
        <w:top w:val="none" w:sz="0" w:space="0" w:color="auto"/>
        <w:left w:val="none" w:sz="0" w:space="0" w:color="auto"/>
        <w:bottom w:val="none" w:sz="0" w:space="0" w:color="auto"/>
        <w:right w:val="none" w:sz="0" w:space="0" w:color="auto"/>
      </w:divBdr>
    </w:div>
    <w:div w:id="1736469503">
      <w:bodyDiv w:val="1"/>
      <w:marLeft w:val="0"/>
      <w:marRight w:val="0"/>
      <w:marTop w:val="0"/>
      <w:marBottom w:val="0"/>
      <w:divBdr>
        <w:top w:val="none" w:sz="0" w:space="0" w:color="auto"/>
        <w:left w:val="none" w:sz="0" w:space="0" w:color="auto"/>
        <w:bottom w:val="none" w:sz="0" w:space="0" w:color="auto"/>
        <w:right w:val="none" w:sz="0" w:space="0" w:color="auto"/>
      </w:divBdr>
    </w:div>
    <w:div w:id="1792169444">
      <w:bodyDiv w:val="1"/>
      <w:marLeft w:val="0"/>
      <w:marRight w:val="0"/>
      <w:marTop w:val="0"/>
      <w:marBottom w:val="0"/>
      <w:divBdr>
        <w:top w:val="none" w:sz="0" w:space="0" w:color="auto"/>
        <w:left w:val="none" w:sz="0" w:space="0" w:color="auto"/>
        <w:bottom w:val="none" w:sz="0" w:space="0" w:color="auto"/>
        <w:right w:val="none" w:sz="0" w:space="0" w:color="auto"/>
      </w:divBdr>
    </w:div>
    <w:div w:id="1825463509">
      <w:bodyDiv w:val="1"/>
      <w:marLeft w:val="0"/>
      <w:marRight w:val="0"/>
      <w:marTop w:val="0"/>
      <w:marBottom w:val="0"/>
      <w:divBdr>
        <w:top w:val="none" w:sz="0" w:space="0" w:color="auto"/>
        <w:left w:val="none" w:sz="0" w:space="0" w:color="auto"/>
        <w:bottom w:val="none" w:sz="0" w:space="0" w:color="auto"/>
        <w:right w:val="none" w:sz="0" w:space="0" w:color="auto"/>
      </w:divBdr>
    </w:div>
    <w:div w:id="1831409868">
      <w:bodyDiv w:val="1"/>
      <w:marLeft w:val="0"/>
      <w:marRight w:val="0"/>
      <w:marTop w:val="0"/>
      <w:marBottom w:val="0"/>
      <w:divBdr>
        <w:top w:val="none" w:sz="0" w:space="0" w:color="auto"/>
        <w:left w:val="none" w:sz="0" w:space="0" w:color="auto"/>
        <w:bottom w:val="none" w:sz="0" w:space="0" w:color="auto"/>
        <w:right w:val="none" w:sz="0" w:space="0" w:color="auto"/>
      </w:divBdr>
    </w:div>
    <w:div w:id="1835097653">
      <w:bodyDiv w:val="1"/>
      <w:marLeft w:val="0"/>
      <w:marRight w:val="0"/>
      <w:marTop w:val="0"/>
      <w:marBottom w:val="0"/>
      <w:divBdr>
        <w:top w:val="none" w:sz="0" w:space="0" w:color="auto"/>
        <w:left w:val="none" w:sz="0" w:space="0" w:color="auto"/>
        <w:bottom w:val="none" w:sz="0" w:space="0" w:color="auto"/>
        <w:right w:val="none" w:sz="0" w:space="0" w:color="auto"/>
      </w:divBdr>
    </w:div>
    <w:div w:id="1902137083">
      <w:bodyDiv w:val="1"/>
      <w:marLeft w:val="0"/>
      <w:marRight w:val="0"/>
      <w:marTop w:val="0"/>
      <w:marBottom w:val="0"/>
      <w:divBdr>
        <w:top w:val="none" w:sz="0" w:space="0" w:color="auto"/>
        <w:left w:val="none" w:sz="0" w:space="0" w:color="auto"/>
        <w:bottom w:val="none" w:sz="0" w:space="0" w:color="auto"/>
        <w:right w:val="none" w:sz="0" w:space="0" w:color="auto"/>
      </w:divBdr>
    </w:div>
    <w:div w:id="1913854079">
      <w:bodyDiv w:val="1"/>
      <w:marLeft w:val="0"/>
      <w:marRight w:val="0"/>
      <w:marTop w:val="0"/>
      <w:marBottom w:val="0"/>
      <w:divBdr>
        <w:top w:val="none" w:sz="0" w:space="0" w:color="auto"/>
        <w:left w:val="none" w:sz="0" w:space="0" w:color="auto"/>
        <w:bottom w:val="none" w:sz="0" w:space="0" w:color="auto"/>
        <w:right w:val="none" w:sz="0" w:space="0" w:color="auto"/>
      </w:divBdr>
    </w:div>
    <w:div w:id="1955285531">
      <w:bodyDiv w:val="1"/>
      <w:marLeft w:val="0"/>
      <w:marRight w:val="0"/>
      <w:marTop w:val="0"/>
      <w:marBottom w:val="0"/>
      <w:divBdr>
        <w:top w:val="none" w:sz="0" w:space="0" w:color="auto"/>
        <w:left w:val="none" w:sz="0" w:space="0" w:color="auto"/>
        <w:bottom w:val="none" w:sz="0" w:space="0" w:color="auto"/>
        <w:right w:val="none" w:sz="0" w:space="0" w:color="auto"/>
      </w:divBdr>
    </w:div>
    <w:div w:id="1960841513">
      <w:bodyDiv w:val="1"/>
      <w:marLeft w:val="0"/>
      <w:marRight w:val="0"/>
      <w:marTop w:val="0"/>
      <w:marBottom w:val="0"/>
      <w:divBdr>
        <w:top w:val="none" w:sz="0" w:space="0" w:color="auto"/>
        <w:left w:val="none" w:sz="0" w:space="0" w:color="auto"/>
        <w:bottom w:val="none" w:sz="0" w:space="0" w:color="auto"/>
        <w:right w:val="none" w:sz="0" w:space="0" w:color="auto"/>
      </w:divBdr>
    </w:div>
    <w:div w:id="1962372854">
      <w:bodyDiv w:val="1"/>
      <w:marLeft w:val="0"/>
      <w:marRight w:val="0"/>
      <w:marTop w:val="0"/>
      <w:marBottom w:val="0"/>
      <w:divBdr>
        <w:top w:val="none" w:sz="0" w:space="0" w:color="auto"/>
        <w:left w:val="none" w:sz="0" w:space="0" w:color="auto"/>
        <w:bottom w:val="none" w:sz="0" w:space="0" w:color="auto"/>
        <w:right w:val="none" w:sz="0" w:space="0" w:color="auto"/>
      </w:divBdr>
    </w:div>
    <w:div w:id="1977639941">
      <w:bodyDiv w:val="1"/>
      <w:marLeft w:val="0"/>
      <w:marRight w:val="0"/>
      <w:marTop w:val="0"/>
      <w:marBottom w:val="0"/>
      <w:divBdr>
        <w:top w:val="none" w:sz="0" w:space="0" w:color="auto"/>
        <w:left w:val="none" w:sz="0" w:space="0" w:color="auto"/>
        <w:bottom w:val="none" w:sz="0" w:space="0" w:color="auto"/>
        <w:right w:val="none" w:sz="0" w:space="0" w:color="auto"/>
      </w:divBdr>
    </w:div>
    <w:div w:id="1980378836">
      <w:bodyDiv w:val="1"/>
      <w:marLeft w:val="0"/>
      <w:marRight w:val="0"/>
      <w:marTop w:val="0"/>
      <w:marBottom w:val="0"/>
      <w:divBdr>
        <w:top w:val="none" w:sz="0" w:space="0" w:color="auto"/>
        <w:left w:val="none" w:sz="0" w:space="0" w:color="auto"/>
        <w:bottom w:val="none" w:sz="0" w:space="0" w:color="auto"/>
        <w:right w:val="none" w:sz="0" w:space="0" w:color="auto"/>
      </w:divBdr>
    </w:div>
    <w:div w:id="1994721179">
      <w:bodyDiv w:val="1"/>
      <w:marLeft w:val="0"/>
      <w:marRight w:val="0"/>
      <w:marTop w:val="0"/>
      <w:marBottom w:val="0"/>
      <w:divBdr>
        <w:top w:val="none" w:sz="0" w:space="0" w:color="auto"/>
        <w:left w:val="none" w:sz="0" w:space="0" w:color="auto"/>
        <w:bottom w:val="none" w:sz="0" w:space="0" w:color="auto"/>
        <w:right w:val="none" w:sz="0" w:space="0" w:color="auto"/>
      </w:divBdr>
    </w:div>
    <w:div w:id="2015718947">
      <w:bodyDiv w:val="1"/>
      <w:marLeft w:val="0"/>
      <w:marRight w:val="0"/>
      <w:marTop w:val="0"/>
      <w:marBottom w:val="0"/>
      <w:divBdr>
        <w:top w:val="none" w:sz="0" w:space="0" w:color="auto"/>
        <w:left w:val="none" w:sz="0" w:space="0" w:color="auto"/>
        <w:bottom w:val="none" w:sz="0" w:space="0" w:color="auto"/>
        <w:right w:val="none" w:sz="0" w:space="0" w:color="auto"/>
      </w:divBdr>
    </w:div>
    <w:div w:id="2021731885">
      <w:bodyDiv w:val="1"/>
      <w:marLeft w:val="0"/>
      <w:marRight w:val="0"/>
      <w:marTop w:val="0"/>
      <w:marBottom w:val="0"/>
      <w:divBdr>
        <w:top w:val="none" w:sz="0" w:space="0" w:color="auto"/>
        <w:left w:val="none" w:sz="0" w:space="0" w:color="auto"/>
        <w:bottom w:val="none" w:sz="0" w:space="0" w:color="auto"/>
        <w:right w:val="none" w:sz="0" w:space="0" w:color="auto"/>
      </w:divBdr>
    </w:div>
    <w:div w:id="2029989187">
      <w:bodyDiv w:val="1"/>
      <w:marLeft w:val="0"/>
      <w:marRight w:val="0"/>
      <w:marTop w:val="0"/>
      <w:marBottom w:val="0"/>
      <w:divBdr>
        <w:top w:val="none" w:sz="0" w:space="0" w:color="auto"/>
        <w:left w:val="none" w:sz="0" w:space="0" w:color="auto"/>
        <w:bottom w:val="none" w:sz="0" w:space="0" w:color="auto"/>
        <w:right w:val="none" w:sz="0" w:space="0" w:color="auto"/>
      </w:divBdr>
    </w:div>
    <w:div w:id="2085518867">
      <w:bodyDiv w:val="1"/>
      <w:marLeft w:val="0"/>
      <w:marRight w:val="0"/>
      <w:marTop w:val="0"/>
      <w:marBottom w:val="0"/>
      <w:divBdr>
        <w:top w:val="none" w:sz="0" w:space="0" w:color="auto"/>
        <w:left w:val="none" w:sz="0" w:space="0" w:color="auto"/>
        <w:bottom w:val="none" w:sz="0" w:space="0" w:color="auto"/>
        <w:right w:val="none" w:sz="0" w:space="0" w:color="auto"/>
      </w:divBdr>
    </w:div>
    <w:div w:id="2096634809">
      <w:bodyDiv w:val="1"/>
      <w:marLeft w:val="0"/>
      <w:marRight w:val="0"/>
      <w:marTop w:val="0"/>
      <w:marBottom w:val="0"/>
      <w:divBdr>
        <w:top w:val="none" w:sz="0" w:space="0" w:color="auto"/>
        <w:left w:val="none" w:sz="0" w:space="0" w:color="auto"/>
        <w:bottom w:val="none" w:sz="0" w:space="0" w:color="auto"/>
        <w:right w:val="none" w:sz="0" w:space="0" w:color="auto"/>
      </w:divBdr>
    </w:div>
    <w:div w:id="21447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zrnovnica-st.skole.hr/upload/os-zrnovnica-st/images/static3/775/File/Pravilnik_o_ostvarivanju_i_koristenju_vlastitih_prihoda_prosinac_2020.docx"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7729</Words>
  <Characters>44060</Characters>
  <Application>Microsoft Office Word</Application>
  <DocSecurity>0</DocSecurity>
  <Lines>367</Lines>
  <Paragraphs>103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HGPC</dc:creator>
  <cp:keywords/>
  <dc:description/>
  <cp:lastModifiedBy>HGPC</cp:lastModifiedBy>
  <cp:revision>2</cp:revision>
  <cp:lastPrinted>2023-03-29T07:53:00Z</cp:lastPrinted>
  <dcterms:created xsi:type="dcterms:W3CDTF">2025-03-18T11:03:00Z</dcterms:created>
  <dcterms:modified xsi:type="dcterms:W3CDTF">2025-03-18T11:03:00Z</dcterms:modified>
</cp:coreProperties>
</file>